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before="100" w:after="100"/>
        <w:ind w:left="0" w:right="0" w:firstLine="1617"/>
        <w:rPr>
          <w:spacing w:val="0"/>
          <w:i w:val="0"/>
          <w:b w:val="0"/>
          <w:color w:val="4B4B4B"/>
          <w:sz w:val="36"/>
          <w:szCs w:val="36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36"/>
          <w:szCs w:val="36"/>
          <w:rFonts w:ascii="Times New Roman" w:eastAsia="Times New Roman" w:hAnsi="Times New Roman" w:cs="Times New Roman"/>
        </w:rPr>
        <w:t>宁夏回族自治区幼儿园办园条件基本标准</w:t>
      </w:r>
    </w:p>
    <w:p>
      <w:pPr>
        <w:jc w:val="center"/>
        <w:spacing w:lineRule="atLeast" w:line="420" w:before="0" w:after="0"/>
        <w:ind w:left="0" w:right="0" w:firstLine="165"/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  <w:t xml:space="preserve">总  则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一、为适应我区学前教育改革和发展需要，提高全区学前教育质量，加强我区幼儿园建设的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科学化、规范化管理，推进幼儿园装备标准化，营造适合幼儿身心健康的物质条件和育人环境，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进一步落实教育部《幼儿园工作规程》《幼儿园教育指导纲要（试行）》《3~6岁儿童学习与发展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指南》《幼儿园办园行为督导评估办法》，依据教育部《幼儿园建设标准》（建标175-2016）、住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房城乡建设部《托儿所、幼儿园建筑设计规范》（JGJ 39-2016）、国家体育总局《国民体质监测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标准》等标准，结合我区学前教育发展现状，特编制《宁夏回族自治区幼儿园办园条件基本标准》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（以下简称《标准》）。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二、本标准适用于自治区各级政府、企事业单位、社会团体等组织及公民个人依法举办的各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类幼儿园。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三、本标准是规划、建设、配备、管理和评估幼儿园的重要依据。新建、改建、扩建的幼儿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园项目必须坚持先规划设计、后建设配备、再逐步完善的原则。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四、幼儿园建设和装备配备要坚持“以幼儿为本”的原则，符合幼儿生理和心理成长规律。园区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布局、房屋建筑和设施设备应功能完善、配置合理、绿色环保、经济美观，具有抵御自然灾害、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保护幼儿安全的能力。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五、幼儿园建设和装备配备应与当地实际情况和经济发展水平相适应，充分考虑当地城镇化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进程、乡村建设、地理环境、交通条件、人口分布现状、二孩政策及人口流动变化等趋势。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六、幼儿园可利用现有资源面向社区开展0~3岁科学育儿指导服务。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七、幼儿园其他建设与装备除执行本标准外，必须符合国家现行相关标准和规范的规定。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八、本标准在执行过程中，自治区教育厅将依据教育部有关文件要求和我区学前教育改革发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展实际，适时进行修改完善，以适应我区学前教育改革和发展需要。</w:t>
      </w:r>
    </w:p>
    <w:p>
      <w:pPr>
        <w:jc w:val="center"/>
        <w:spacing w:lineRule="atLeast" w:line="440" w:before="0" w:after="0"/>
        <w:ind w:left="0" w:right="0" w:firstLine="0"/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  <w:t>幼儿园建设标准</w:t>
      </w:r>
    </w:p>
    <w:p>
      <w:pPr>
        <w:jc w:val="left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1 设置与规划1.1 设置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1.1.1 幼儿园选址布局应符合下列规定：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（1）应遵循学前适龄儿童就近入园的原则。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（2）应选在地质条件较好、环境适宜、交通便利、地势较高、排水通畅、日照充足、空气流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通、无污染源，公共配套设施较为完善的地段。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（3）应避开地震危险地段，泥石流易发地段，滑坡体、悬崖边及崖底、风口、河道、洪水沟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口、输气管道、交通干道、高层建筑的阴影区及高压输变电线路、加油站等。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（4）幼儿园周围一百米范围内，禁止规划设置集贸市场、停车场和垃圾转运站、娱乐场所、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网吧等产生噪声、废弃物的设施。本《标准》实施前已经设置的，由市、县（区）人民政府逐步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予以搬迁或者拆除。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（5）符合其他有关安全、卫生防护标准的要求。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1.1.2 规模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（1）新建住宅区应规划建设规模与居住人口相匹配的幼儿园。原则上每三千至九千人的区域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内应设立一所规模为3—6个班的幼儿园；每九千至一万二千人的区域内应设立一所规模为9—12个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班的幼儿园。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（2）每班幼儿人数一般为：小班(3-4岁) 25人；中班(4-5岁) 30人；大班(5-6岁) 35人。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1.1.3规划设计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（1）幼儿园应独立设置，有围墙、大门和传达（安保）室，防止外来人员和车辆随便进入，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确保幼儿园安全。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（2）应选在地质条件较好、环境适宜、交通便利、地势较高、排水通畅、日照充足、空气流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通、无污染源，公共配套设施较为完善的地段。</w:t>
      </w:r>
    </w:p>
    <w:p>
      <w:pPr>
        <w:jc w:val="left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strike/>
          <w:i w:val="0"/>
          <w:b w:val="0"/>
          <w:color w:val="FF0000"/>
          <w:sz w:val="24"/>
          <w:szCs w:val="24"/>
          <w:highlight w:val="white"/>
        </w:rPr>
        <w:br/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（3）应避开地震危险地段，泥石流易发地段，滑坡体、悬崖边及崖底、风口、河道、洪水沟口、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输气管道、交通干道、高层建筑的阴影区及高压输变电线路、加油站等。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（4）幼儿园周围一百米范围内，禁止规划设置集贸市场、停车场和垃圾转运站、娱乐场所、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网吧等产生噪声、废弃物的设施。本《标准》实施前已经设置的，由市、县（区）人民政府逐步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予以搬迁或者拆除。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（5）符合其他有关安全、卫生防护标准的要求。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1.1.2 规模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（1）新建住宅区应规划建设规模与居住人口相匹配的幼儿园。原则上每三千至九千人的区域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内应设立一所规模为3—6个班的幼儿园；每九千至一万二千人的区域内应设立一所规模为9—12个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班的幼儿园。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（2）每班幼儿人数一般为：小班(3-4岁) 25人；中班(4-5岁) 30人；大班(5-6岁) 35人。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1.1.3规划设计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（1）幼儿园应独立设置，有围墙、大门和传达（安保）室，防止外来人员和车辆随便进入，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确保幼儿园安全。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（2）幼儿园整体规划应因地制宜，功能分区明确，布局合理，有利于人流疏散，避免相互干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扰，方便使用管理。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（3）幼儿园建筑与毗邻建筑物的距离，应符合国家现行的规划、消防、抗震、卫生等有关规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定。抗震、消防、卫生等有关规定等级应与当地中小学校舍等级相同。幼儿园有良好的建筑朝向、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日照和通风。幼儿活动室应保证冬至日满窗日照的有效时间不少于连续3小时，室外活动场地应保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证有一半以上面积在冬至日有效日照时间不少于2小时。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（4）幼儿园建筑应合理组合，建筑形式和风格力求体现儿童特点。园内绿化用地应结合使用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功能、特点及建筑景观等要求，与园舍建筑统一规划设计和建设，充分体现儿童化、教育化、立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体化、生态化的特点。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（5）园内主要道路应根据通行和消防要求建设。幼儿园主要出入口的位置，不宜设在交通主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干道，应有利于交通疏散，园门外侧必须留有缓冲地带。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（6）园内室外给排水、燃气、电力、通讯等管线，根据总平面布置的要求合理设计。污水排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放纳入城市管网系统；防火按照规范要求设置消防栓；用电负荷留有余量；室外管线采用地下管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暗设。安全、防噪声、防火与疏散、给水与排水、采暖与通风、燃气、电气、通讯等要符合国家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现行的有关设计规范和强制性标准。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（7）在园内适宜的地方设置国旗旗台、旗杆。</w:t>
      </w:r>
    </w:p>
    <w:p>
      <w:pPr>
        <w:jc w:val="left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2 建设用地标准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2.1 建设用地组成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>建设用地包括建筑用地、室外活动场地和绿化用地三部分：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（1）建筑用地指建筑物占地，四周道路。建筑密度不宜大于30%。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（2）室外活动场地包括共用活动场地、分班活动场地。室外活动场地面积应不小于4㎡/生。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共用活动场地应设置游戏场地、活动器械场地、30m直跑道、沙池、戏水池、自然生物园地（种植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园地及饲养区）等。其中游戏场地包括硬化场地和软化场地。每班活动场地不少于60㎡。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（3）绿化用地包括集中绿地、种植园地和房前屋后、道路两侧的零星绿地面积。绿化用地面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积基本指标不小于2㎡/生，规划指标不小于4㎡/生。有条件的幼儿园要扩大绿化面积，绿地率不低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于总面积的35%。绿地中严禁种植有毒、带刺、有飞絮、病虫害多、有刺激性气味的植物。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2.2建设用地面积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根据幼儿园不同类别，生均建设用地面积标准为：自治区级三类园≥15㎡/生；自治区级二类园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≥18㎡/生；自治区级一类园≥20㎡/生；自治区级示范园≥23㎡/生。</w:t>
      </w:r>
    </w:p>
    <w:p>
      <w:pPr>
        <w:jc w:val="center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表1 幼儿园建设用地一览表</w:t>
      </w:r>
    </w:p>
    <w:p>
      <w:pPr>
        <w:jc w:val="right"/>
        <w:spacing w:lineRule="atLeast" w:line="56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单位：平方米</w:t>
      </w:r>
    </w:p>
    <w:tbl>
      <w:tblID w:val="0"/>
      <w:tblPr>
        <w:tblW w:w="8943" w:type="dxa"/>
        <w:jc w:val="center"/>
        <w:tblLook w:val="000600" w:firstRow="0" w:lastRow="0" w:firstColumn="0" w:lastColumn="0" w:noHBand="1" w:noVBand="1"/>
        <w:shd w:val="clear"/>
      </w:tblPr>
      <w:tblGrid>
        <w:gridCol w:w="1673"/>
        <w:gridCol w:w="1817"/>
        <w:gridCol w:w="1818"/>
        <w:gridCol w:w="1817"/>
        <w:gridCol w:w="1818"/>
      </w:tblGrid>
      <w:tr>
        <w:trPr>
          <w:trHeight w:hRule="atleast" w:val="411"/>
        </w:trPr>
        <w:tc>
          <w:tcPr>
            <w:tcW w:type="dxa" w:w="167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   类别</w:t>
            </w:r>
          </w:p>
          <w:p>
            <w:pPr>
              <w:jc w:val="both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规模</w:t>
            </w:r>
          </w:p>
        </w:tc>
        <w:tc>
          <w:tcPr>
            <w:tcW w:type="dxa" w:w="7270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自治区</w:t>
            </w:r>
          </w:p>
        </w:tc>
      </w:tr>
      <w:tr>
        <w:trPr>
          <w:trHeight w:hRule="atleast" w:val="199"/>
        </w:trPr>
        <w:tc>
          <w:tcPr>
            <w:tcW w:type="dxa" w:w="1673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三类园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二类园</w:t>
            </w:r>
          </w:p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一类园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示范园</w:t>
            </w:r>
          </w:p>
        </w:tc>
      </w:tr>
      <w:tr>
        <w:trPr>
          <w:trHeight w:hRule="atleast" w:val="413"/>
        </w:trPr>
        <w:tc>
          <w:tcPr>
            <w:tcW w:type="dxa" w:w="167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6班（180人）</w:t>
            </w:r>
          </w:p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3240</w:t>
            </w:r>
          </w:p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3600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4140</w:t>
            </w:r>
          </w:p>
        </w:tc>
      </w:tr>
      <w:tr>
        <w:trPr>
          <w:trHeight w:hRule="atleast" w:val="407"/>
        </w:trPr>
        <w:tc>
          <w:tcPr>
            <w:tcW w:type="dxa" w:w="167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9班（270人）</w:t>
            </w:r>
          </w:p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4050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4860</w:t>
            </w:r>
          </w:p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5400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6210</w:t>
            </w:r>
          </w:p>
        </w:tc>
      </w:tr>
      <w:tr>
        <w:trPr>
          <w:trHeight w:hRule="atleast" w:val="413"/>
        </w:trPr>
        <w:tc>
          <w:tcPr>
            <w:tcW w:type="dxa" w:w="167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12班（360人）</w:t>
            </w:r>
          </w:p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5400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6480</w:t>
            </w:r>
          </w:p>
        </w:tc>
        <w:tc>
          <w:tcPr>
            <w:tcW w:type="dxa" w:w="18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7200</w:t>
            </w:r>
          </w:p>
        </w:tc>
        <w:tc>
          <w:tcPr>
            <w:tcW w:type="dxa" w:w="18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8280</w:t>
            </w:r>
          </w:p>
        </w:tc>
      </w:tr>
    </w:tbl>
    <w:p>
      <w:pPr>
        <w:jc w:val="both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3 房屋建筑标准</w:t>
      </w:r>
    </w:p>
    <w:p>
      <w:pPr>
        <w:jc w:val="left"/>
        <w:spacing w:lineRule="atLeast" w:line="44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3.1 房屋建筑组成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房屋建筑由活动用房、服务用房、附属用房三部分组成。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 xml:space="preserve">3.1.1 活动用房包括班级活动单元、多功能厅和综合活动室等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（1）班级活动单元：供幼儿分班进行室内游戏、活动、进餐、睡眠、清洁卫生的用房。包括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活动室、寝室、卫生间、衣帽间等。每个班级应成套设置，其中活动室、寝室也可合并设置。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（2）多功能厅：是全园幼儿、教师及家长进行艺术展演、教研观摩、培训讲座等综合活动的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重要场所。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（3）综合活动室：是满足幼儿在自主自由、轻松愉快的氛围中与环境、材料充分互动的重要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场所。综合活动室分必配和选配。其中科学发现室、建构室、绘本馆和综合游戏室为必配。在选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配的综合活动室中，包括音乐、美工、手工、生活体验、感统训练、心理咨询、社会角色体验、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陶艺、木工、植物阳光房等。自治区级一类园至少增加一至二个；自治区级示范园至少增加二至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三个。幼儿园可根据实际情况设置。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3.1.2 服务用房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包括晨检接待厅、保健观察室（保健室、观察室等）、洗涤消毒室；园长、副园长、保教、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教研、教师、总务、财务、人事等行政办公室；会议室、党建活动室、教工之家、家长接待室等；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资料室、档案室、教师图书阅览室、教具制作室、主控机房等。</w:t>
      </w:r>
    </w:p>
    <w:p>
      <w:pPr>
        <w:jc w:val="both"/>
        <w:spacing w:lineRule="atLeast" w:line="420"/>
        <w:rPr>
          <w:spacing w:val="0"/>
          <w:i w:val="0"/>
          <w:b w:val="1"/>
          <w:color w:val="0000FF"/>
          <w:sz w:val="24"/>
          <w:szCs w:val="24"/>
          <w:u w:val="single" w:color="0000FF"/>
          <w:rFonts w:ascii="SimSun" w:eastAsia="SimSun" w:hAnsi="SimSun" w:cs="SimSun"/>
        </w:rPr>
      </w:pPr>
      <w:r>
        <w:rPr>
          <w:spacing w:val="0"/>
          <w:i w:val="0"/>
          <w:b w:val="1"/>
          <w:color w:val="0000FF"/>
          <w:sz w:val="24"/>
          <w:szCs w:val="24"/>
          <w:u w:val="single" w:color="0000FF"/>
          <w:rFonts w:ascii="SimSun" w:eastAsia="SimSun" w:hAnsi="SimSun" w:cs="SimSun"/>
        </w:rPr>
        <w:t>3.1.3附属用房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0000FF"/>
          <w:sz w:val="24"/>
          <w:szCs w:val="24"/>
          <w:u w:val="single" w:color="0000FF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0000FF"/>
          <w:sz w:val="24"/>
          <w:szCs w:val="24"/>
          <w:u w:val="single" w:color="0000FF"/>
          <w:rFonts w:ascii="Times New Roman" w:eastAsia="Times New Roman" w:hAnsi="Times New Roman" w:cs="Times New Roman"/>
        </w:rPr>
        <w:t>包括厨房（主操作间；主、副食库房；面点间；水果切配间；粗加工间；冷藏间；</w:t>
      </w:r>
      <w:r>
        <w:rPr>
          <w:spacing w:val="0"/>
          <w:i w:val="0"/>
          <w:b w:val="0"/>
          <w:color w:val="0000FF"/>
          <w:sz w:val="24"/>
          <w:szCs w:val="24"/>
          <w:u w:val="single" w:color="0000FF"/>
          <w:rFonts w:ascii="Times New Roman" w:eastAsia="Times New Roman" w:hAnsi="Times New Roman" w:cs="Times New Roman"/>
        </w:rPr>
        <w:t>洗消间；更衣间等）、幼儿餐厅（也可与活动室共用）、教职工餐厅、开水间、配电</w:t>
      </w:r>
      <w:r>
        <w:rPr>
          <w:spacing w:val="0"/>
          <w:i w:val="0"/>
          <w:b w:val="0"/>
          <w:color w:val="0000FF"/>
          <w:sz w:val="24"/>
          <w:szCs w:val="24"/>
          <w:u w:val="single" w:color="0000FF"/>
          <w:rFonts w:ascii="Times New Roman" w:eastAsia="Times New Roman" w:hAnsi="Times New Roman" w:cs="Times New Roman"/>
        </w:rPr>
        <w:t>间、储藏室、室外活动</w:t>
      </w:r>
    </w:p>
    <w:p>
      <w:pPr>
        <w:jc w:val="both"/>
        <w:spacing w:lineRule="atLeast" w:line="420"/>
        <w:rPr>
          <w:spacing w:val="0"/>
          <w:i w:val="0"/>
          <w:b w:val="1"/>
          <w:color w:val="0000FF"/>
          <w:sz w:val="24"/>
          <w:szCs w:val="24"/>
          <w:u w:val="single" w:color="0000FF"/>
          <w:rFonts w:ascii="SimSun" w:eastAsia="SimSun" w:hAnsi="SimSun" w:cs="SimSun"/>
        </w:rPr>
      </w:pPr>
      <w:r>
        <w:rPr>
          <w:spacing w:val="0"/>
          <w:i w:val="0"/>
          <w:b w:val="1"/>
          <w:color w:val="0000FF"/>
          <w:sz w:val="24"/>
          <w:szCs w:val="24"/>
          <w:u w:val="single" w:color="0000FF"/>
          <w:rFonts w:ascii="SimSun" w:eastAsia="SimSun" w:hAnsi="SimSun" w:cs="SimSun"/>
        </w:rPr>
        <w:t>器材室、传达（安保）室和教职工男女卫生间等。</w:t>
      </w:r>
    </w:p>
    <w:p>
      <w:pPr>
        <w:jc w:val="both"/>
        <w:spacing w:lineRule="atLeast" w:line="420" w:before="0" w:after="0"/>
        <w:ind w:left="0" w:right="0" w:firstLine="480"/>
        <w:rPr>
          <w:spacing w:val="0"/>
          <w:i w:val="0"/>
          <w:b w:val="1"/>
          <w:color w:val="0000FF"/>
          <w:sz w:val="24"/>
          <w:szCs w:val="24"/>
          <w:u w:val="single" w:color="0000FF"/>
          <w:rFonts w:ascii="Times New Roman" w:eastAsia="Times New Roman" w:hAnsi="Times New Roman" w:cs="Times New Roman"/>
        </w:rPr>
      </w:pPr>
      <w:r>
        <w:rPr>
          <w:spacing w:val="0"/>
          <w:i w:val="0"/>
          <w:b w:val="1"/>
          <w:color w:val="0000FF"/>
          <w:sz w:val="24"/>
          <w:szCs w:val="24"/>
          <w:u w:val="single" w:color="0000FF"/>
          <w:rFonts w:ascii="Times New Roman" w:eastAsia="Times New Roman" w:hAnsi="Times New Roman" w:cs="Times New Roman"/>
        </w:rPr>
        <w:t xml:space="preserve">3.2 房屋建筑面积</w:t>
      </w:r>
    </w:p>
    <w:p>
      <w:pPr>
        <w:jc w:val="both"/>
        <w:spacing w:lineRule="atLeast" w:line="420"/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</w:pPr>
      <w:r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  <w:t>3.1.3附属用房</w:t>
      </w:r>
    </w:p>
    <w:p>
      <w:pPr>
        <w:jc w:val="both"/>
        <w:spacing w:lineRule="atLeast" w:line="420"/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</w:pPr>
      <w:r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  <w:t>包括厨房（主操作间；主、副食库房；面点间；水果切配间；粗加工间；冷藏间；洗</w:t>
      </w:r>
      <w:r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  <w:t>消间；更衣间等）、幼儿餐厅（也可与活动室共用）、教职工餐厅、开水间、配电间、</w:t>
      </w:r>
      <w:r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  <w:t>储藏室、室外活动器材室、传达（安保）室和教职工男女卫生间等。</w:t>
      </w:r>
    </w:p>
    <w:p>
      <w:pPr>
        <w:jc w:val="left"/>
        <w:spacing w:lineRule="atLeast" w:line="420"/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</w:pPr>
      <w:r>
        <w:rPr>
          <w:spacing w:val="0"/>
          <w:strike/>
          <w:i w:val="0"/>
          <w:b w:val="1"/>
          <w:color w:val="FF0000"/>
          <w:sz w:val="24"/>
          <w:szCs w:val="24"/>
          <w:rFonts w:ascii="SimSun" w:eastAsia="SimSun" w:hAnsi="SimSun" w:cs="SimSun"/>
        </w:rPr>
        <w:t xml:space="preserve">3.2 房屋建筑面积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根据幼儿园不同规模，房屋生均建筑面积国家标准为： 6班≥14.8㎡/生；9班≥14.3㎡/生；12班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≥13.7㎡/生。 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表2 幼儿园房屋建筑面积一览表</w:t>
      </w:r>
    </w:p>
    <w:p>
      <w:pPr>
        <w:jc w:val="right"/>
        <w:spacing w:lineRule="atLeast" w:line="560" w:before="0" w:after="0"/>
        <w:ind w:left="0" w:right="0" w:firstLine="480"/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  <w:t>单位：平方米</w:t>
      </w:r>
    </w:p>
    <w:tbl>
      <w:tblID w:val="0"/>
      <w:tblPr>
        <w:tblW w:w="8932" w:type="dxa"/>
        <w:jc w:val="center"/>
        <w:tblLook w:val="000600" w:firstRow="0" w:lastRow="0" w:firstColumn="0" w:lastColumn="0" w:noHBand="1" w:noVBand="1"/>
        <w:shd w:val="clear"/>
      </w:tblPr>
      <w:tblGrid>
        <w:gridCol w:w="2190"/>
        <w:gridCol w:w="2230"/>
        <w:gridCol w:w="2069"/>
        <w:gridCol w:w="2443"/>
      </w:tblGrid>
      <w:tr>
        <w:trPr>
          <w:trHeight w:hRule="atleast" w:val="479"/>
        </w:trPr>
        <w:tc>
          <w:tcPr>
            <w:tcW w:type="dxa" w:w="21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 类别规模</w:t>
            </w:r>
          </w:p>
        </w:tc>
        <w:tc>
          <w:tcPr>
            <w:tcW w:type="dxa" w:w="22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人数</w:t>
            </w:r>
          </w:p>
        </w:tc>
        <w:tc>
          <w:tcPr>
            <w:tcW w:type="dxa" w:w="20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标准</w:t>
            </w:r>
          </w:p>
        </w:tc>
        <w:tc>
          <w:tcPr>
            <w:tcW w:type="dxa" w:w="2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合计</w:t>
            </w:r>
          </w:p>
        </w:tc>
      </w:tr>
      <w:tr>
        <w:trPr>
          <w:trHeight w:hRule="atleast" w:val="423"/>
        </w:trPr>
        <w:tc>
          <w:tcPr>
            <w:tcW w:type="dxa" w:w="21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6班</w:t>
            </w:r>
          </w:p>
        </w:tc>
        <w:tc>
          <w:tcPr>
            <w:tcW w:type="dxa" w:w="22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type="dxa" w:w="20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14.8+2</w:t>
            </w:r>
          </w:p>
        </w:tc>
        <w:tc>
          <w:tcPr>
            <w:tcW w:type="dxa" w:w="2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3024</w:t>
            </w:r>
          </w:p>
        </w:tc>
      </w:tr>
      <w:tr>
        <w:trPr>
          <w:trHeight w:hRule="atleast" w:val="401"/>
        </w:trPr>
        <w:tc>
          <w:tcPr>
            <w:tcW w:type="dxa" w:w="21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9班</w:t>
            </w:r>
          </w:p>
        </w:tc>
        <w:tc>
          <w:tcPr>
            <w:tcW w:type="dxa" w:w="22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type="dxa" w:w="20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14.3+2</w:t>
            </w:r>
          </w:p>
        </w:tc>
        <w:tc>
          <w:tcPr>
            <w:tcW w:type="dxa" w:w="2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4401</w:t>
            </w:r>
          </w:p>
        </w:tc>
      </w:tr>
      <w:tr>
        <w:trPr>
          <w:trHeight w:hRule="atleast" w:val="422"/>
        </w:trPr>
        <w:tc>
          <w:tcPr>
            <w:tcW w:type="dxa" w:w="21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12班</w:t>
            </w:r>
          </w:p>
        </w:tc>
        <w:tc>
          <w:tcPr>
            <w:tcW w:type="dxa" w:w="22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type="dxa" w:w="20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13.7+2</w:t>
            </w:r>
          </w:p>
        </w:tc>
        <w:tc>
          <w:tcPr>
            <w:tcW w:type="dxa" w:w="2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56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5652</w:t>
            </w:r>
          </w:p>
        </w:tc>
      </w:tr>
    </w:tbl>
    <w:p>
      <w:pPr>
        <w:jc w:val="both"/>
        <w:spacing w:lineRule="atLeast" w:line="560"/>
        <w:rPr>
          <w:spacing w:val="0"/>
          <w:i w:val="0"/>
          <w:b w:val="0"/>
          <w:color w:val="4B4B4B"/>
          <w:sz w:val="18"/>
          <w:szCs w:val="1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18"/>
          <w:szCs w:val="18"/>
          <w:rFonts w:ascii="SimSun" w:eastAsia="SimSun" w:hAnsi="SimSun" w:cs="SimSun"/>
        </w:rPr>
        <w:t>备注：根据我区实际情况，在国标基础上增设了部分活动用房、党建活动室、教工之家、室外体育器材室等，因此，</w:t>
      </w:r>
      <w:r>
        <w:rPr>
          <w:spacing w:val="0"/>
          <w:i w:val="0"/>
          <w:b w:val="0"/>
          <w:color w:val="4B4B4B"/>
          <w:sz w:val="18"/>
          <w:szCs w:val="18"/>
          <w:rFonts w:ascii="SimSun" w:eastAsia="SimSun" w:hAnsi="SimSun" w:cs="SimSun"/>
        </w:rPr>
        <w:t>结合我区幼儿园实际在国标基础上生均面积增加2㎡。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3.3 房屋建筑要求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（1）房屋建筑应遵循安全、适用、经济、美观的原则，必须符合国家现行的有关设计规范和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强制性标准。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（2）幼儿园不得建在高层建筑内。房屋建筑不宜超过三层，托班及小班生活、活动用房宜在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二层以下，中班及大班生活、活动用房宜在三层以下，服务用房所在楼层宜根据实际情况确定。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（3）建筑物内走廊应符合下列规定。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单边走廊净宽不应小于1.8米，中廊净宽不应小于2.4米。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（4）幼儿活动用房窗台距楼地面不宜高于0.6m，并应设立安全护栏。走廊和阳台开启窗距地1.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80m以下不应设立平开窗或悬开窗。楼梯建设须符合国家相关标准。</w:t>
      </w:r>
    </w:p>
    <w:p>
      <w:pPr>
        <w:jc w:val="both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4 建筑设备装备标准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（1）园内应安装安保、消防设施设备，并设有易于儿童识别的标识和意外事故紧急出口、通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道。室内过道设置符合消防安全要求。装修及新添置的设施设备，应符合国家《室内装饰装修材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料有害物质限量》标准。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（2）室内活动区域必须安装漏电保护装置，电源插座应安装在儿童不能触及的位置。环境布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置及所使用的物品不能有突出的尖角，儿童使用家具的边角应为圆弧形。幼儿活动区域的窗台边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不得放置幼儿可攀爬的物体。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（3）室外活动场地上的大、中型运动器械，应固定安装，器械之间保持足够的安全距离，周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围地面做软质地坪，应符合国家标准委颁布的《小型游乐设施安全规范》。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（4）除符合上述要求外，还必须符合国家《幼儿园建设标准》《托儿所、幼儿园建筑设计规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范》等有关规定。</w:t>
      </w:r>
    </w:p>
    <w:p>
      <w:pPr>
        <w:jc w:val="center"/>
        <w:spacing w:lineRule="atLeast" w:line="420" w:before="0" w:after="0"/>
        <w:ind w:left="0" w:right="0" w:firstLine="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幼儿园设施设备装备标准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表1-1  室外活动场地及功能用房分类表</w:t>
      </w:r>
    </w:p>
    <w:p>
      <w:pPr>
        <w:jc w:val="right"/>
        <w:spacing w:lineRule="atLeast" w:line="360" w:before="0" w:after="0"/>
        <w:ind w:left="0" w:right="0" w:firstLine="360"/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  <w:t>单位：平方米</w:t>
      </w:r>
    </w:p>
    <w:tbl>
      <w:tblID w:val="0"/>
      <w:tblPr>
        <w:tblW w:w="9029" w:type="dxa"/>
        <w:jc w:val="center"/>
        <w:tblLook w:val="000600" w:firstRow="0" w:lastRow="0" w:firstColumn="0" w:lastColumn="0" w:noHBand="1" w:noVBand="1"/>
        <w:shd w:val="clear"/>
      </w:tblPr>
      <w:tblGrid>
        <w:gridCol w:w="586"/>
        <w:gridCol w:w="1555"/>
        <w:gridCol w:w="1712"/>
        <w:gridCol w:w="1090"/>
        <w:gridCol w:w="600"/>
        <w:gridCol w:w="600"/>
        <w:gridCol w:w="2886"/>
      </w:tblGrid>
      <w:tr>
        <w:trPr>
          <w:trHeight w:hRule="atleast" w:val="20"/>
        </w:trPr>
        <w:tc>
          <w:tcPr>
            <w:tcW w:type="dxa" w:w="5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用房名称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使用面积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3267"/>
            <w:vAlign w:val="center"/>
            <w:gridSpan w:val="2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09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88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一、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室外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活动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场地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及附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属用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房</w:t>
            </w:r>
          </w:p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（一）班级室外活动场地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≥60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494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（二）全园公用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活动场地（幼儿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人均）</w:t>
            </w:r>
          </w:p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1.游戏器械场地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≥2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应符合国标委《小型游乐设施安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全规范》的规定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2.沙池</w:t>
            </w:r>
          </w:p>
        </w:tc>
        <w:tc>
          <w:tcPr>
            <w:tcW w:type="dxa" w:w="109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≥30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3.30米直跑道</w:t>
            </w:r>
          </w:p>
        </w:tc>
        <w:tc>
          <w:tcPr>
            <w:tcW w:type="dxa" w:w="109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3-6跑道，每道宽60厘米以上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（三）室外活动器材室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≥40-60-80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6班及以下≥40，7-9班≥60，10-1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2班≥80</w:t>
            </w:r>
          </w:p>
        </w:tc>
      </w:tr>
      <w:tr>
        <w:trPr>
          <w:trHeight w:hRule="atleast" w:val="20"/>
        </w:trPr>
        <w:tc>
          <w:tcPr>
            <w:tcW w:type="dxa" w:w="5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二、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幼儿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活动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用房</w:t>
            </w:r>
          </w:p>
        </w:tc>
        <w:tc>
          <w:tcPr>
            <w:tcW w:type="dxa" w:w="155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（一）班级活动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单元</w:t>
            </w:r>
          </w:p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1.活动室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≥70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活动室与寝室合用时，使用面积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不小于139平方米。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2.寝室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≥60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3.卫生间（含盥洗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室）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≥20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卫生间应由厕所和盥洗室组成，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应分间或分隔设置。厕所的使用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面积≥12，盥洗室的使用面积≥8。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4.衣帽间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≥9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衣帽柜若干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（二）多功能厅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≥300-600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规模在6班及以下≥300、7-9班≥4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00、9-12班≥500、12班以上≥600。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（三）综合活动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</w:t>
            </w:r>
          </w:p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1．科学发现室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≥70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2．建构室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≥70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3．绘本馆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≥70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41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5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71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4．综合游戏室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≥70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三、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服务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用房</w:t>
            </w:r>
          </w:p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（一）晨检接待厅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≥40-60-80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规模6班及以下≥40，7-9班≥60, 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10-12班≥80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（二）保健观察室（包括保健室、诊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疗室、观察室、消毒室）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≥40-60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规模6班及以下≥40，7-12班≥6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0，消毒室可以和诊疗室合并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（三）教具制作室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≥24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（四）教师阅览室（含藏书室）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≥20-30-40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按园内教职工人数每4位教师应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设置一个座位；规模6班及以下≥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20，7-9班≥30, 10-12班≥40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（五）洗涤消毒用房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≥20-30-40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规模6班及以下≥20，7-9班≥30, 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10-12班≥40</w:t>
            </w:r>
          </w:p>
        </w:tc>
      </w:tr>
      <w:tr>
        <w:trPr>
          <w:trHeight w:hRule="atleast" w:val="20"/>
        </w:trPr>
        <w:tc>
          <w:tcPr>
            <w:tcW w:type="dxa" w:w="5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四、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附属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用房</w:t>
            </w:r>
          </w:p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（一）厨房（包括：主操作间；主、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副食库房；面点间；水果切配间；粗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加工间；冷藏间；洗消间；更衣间等）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≥130-200-2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规模6班及以下≥130，7-9班≥20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0, 10-12班≥250</w:t>
            </w:r>
          </w:p>
        </w:tc>
      </w:tr>
      <w:tr>
        <w:trPr>
          <w:trHeight w:hRule="atleast" w:val="20"/>
        </w:trPr>
        <w:tc>
          <w:tcPr>
            <w:tcW w:type="dxa" w:w="586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26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（二）教职工餐厅</w:t>
            </w:r>
          </w:p>
        </w:tc>
        <w:tc>
          <w:tcPr>
            <w:tcW w:type="dxa" w:w="109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≥30-45-60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8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配备桌椅，餐具若干</w:t>
            </w:r>
          </w:p>
        </w:tc>
      </w:tr>
    </w:tbl>
    <w:p>
      <w:pPr>
        <w:jc w:val="both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1 室外活动场地设施设备装备标准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1.1环境设计要求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⑴室外场地总面积等于室外专用面积与人均面积总和。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⑵全园应设室外共用活动场地，人均面积不小于2平方米。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⑶每班应设专用室外活动场地，面积不宜小于60平方米。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⑷室外活动场地应有l/2以上的面积在标准建筑日照阴影线之外。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⑸全园室外硬地面积占总室外面积的30％以上，地面应平整、防滑、无障碍、无尖锐突出物。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⑹共用活动场地应设置30米直跑道（6个班级不小于3道，9个班级不小于4道，12个班级6道，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每道宽60厘米以上）、沙池（面积应不小于30平方米）、戏水池、自然生物园地（种植园地及饲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养区）等，并配备游戏器具（大中型游戏器具下及周围应设软质铺装）。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⑺室外场地必须相应配备器材室。器材室应安装窗帘、光源，配有适量的置物架和储物箱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（柜），配有防盗、防潮、防火等安全设施。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1.2 户外设施设备装备要求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表1-2 户外设施设备装备要求</w:t>
      </w:r>
    </w:p>
    <w:tbl>
      <w:tblID w:val="0"/>
      <w:tblPr>
        <w:tblW w:w="8902" w:type="dxa"/>
        <w:jc w:val="center"/>
        <w:tblLook w:val="000600" w:firstRow="0" w:lastRow="0" w:firstColumn="0" w:lastColumn="0" w:noHBand="1" w:noVBand="1"/>
        <w:shd w:val="clear"/>
      </w:tblPr>
      <w:tblGrid>
        <w:gridCol w:w="497"/>
        <w:gridCol w:w="620"/>
        <w:gridCol w:w="1265"/>
        <w:gridCol w:w="1569"/>
        <w:gridCol w:w="518"/>
        <w:gridCol w:w="642"/>
        <w:gridCol w:w="643"/>
        <w:gridCol w:w="803"/>
        <w:gridCol w:w="642"/>
        <w:gridCol w:w="569"/>
        <w:gridCol w:w="1134"/>
      </w:tblGrid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1885"/>
            <w:tcMar>
              <w:left w:w="108" w:type="dxa"/>
              <w:right w:w="108" w:type="dxa"/>
            </w:tcMar>
            <w:vAlign w:val="center"/>
            <w:gridSpan w:val="2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规格型号功能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2088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配备数量</w:t>
            </w:r>
          </w:p>
        </w:tc>
        <w:tc>
          <w:tcPr>
            <w:tcW w:type="dxa" w:w="121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49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885"/>
            <w:vAlign w:val="center"/>
            <w:gridSpan w:val="2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569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1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6班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9班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12班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运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动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器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械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单一功能器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械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小型可移动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攀登、滑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梯、拱山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洞、跷跷板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等。尺寸不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小于5×6×2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m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多功能器械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中大型固定式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尺寸不小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于10×6×5 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m，（不含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秋千）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球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类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器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材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小皮球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直径25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5#小篮球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直径22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小足球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直径20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乒乓球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篮球架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44×53×153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小足球门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124×80×65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健身球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直径20-30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彩色体操球</w:t>
            </w:r>
          </w:p>
        </w:tc>
      </w:tr>
      <w:tr>
        <w:trPr>
          <w:trHeight w:hRule="atleast" w:val="20"/>
        </w:trPr>
        <w:tc>
          <w:tcPr>
            <w:tcW w:type="dxa" w:w="49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直径55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走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跑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跳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钻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爬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类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器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材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拖拉玩具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小风车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独轮小推车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辆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彩带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10×120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条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弹跳球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羊角球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直径45-50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直径80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脚转球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拱形门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50×70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钻爬走道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长400-500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条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体操圈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直径40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直径80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袋鼠跳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（袋）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布袋40×50×70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跳床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50×60（小）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圆形或方形</w:t>
            </w:r>
          </w:p>
        </w:tc>
      </w:tr>
      <w:tr>
        <w:trPr>
          <w:trHeight w:hRule="atleast" w:val="20"/>
        </w:trPr>
        <w:tc>
          <w:tcPr>
            <w:tcW w:type="dxa" w:w="49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500×230（大）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平衡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类器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材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梅花桩（树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桩）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直径15-20高20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平衡木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200×30×15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木质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平衡板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30×15×7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圆形、单人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使用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荡桥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300×30×40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高跷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10×10（圆柱）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对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体操垫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120×60×10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块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（可折叠）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套圈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飞盘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100克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直径20-25</w:t>
            </w:r>
          </w:p>
        </w:tc>
      </w:tr>
      <w:tr>
        <w:trPr>
          <w:trHeight w:hRule="atleast" w:val="20"/>
        </w:trPr>
        <w:tc>
          <w:tcPr>
            <w:tcW w:type="dxa" w:w="49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50克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吸盘球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双人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布球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软式饼状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转椅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器械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操用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品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投掷把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板羽球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体操棒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50×3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小哑铃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木质或塑料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综合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类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拉力器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双人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彩虹伞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直径300-500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手摇车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辆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扭扭车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辆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踩踏车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辆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民间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游戏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类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毽子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铁环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直径38-50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跳绳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长180-200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长400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羊拐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皮筋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250-300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竹竿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180-200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直径2.5,PV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C管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方形或圆形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障碍物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70×5×20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塑料或木质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type="dxa" w:w="62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辅助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用品</w:t>
            </w:r>
          </w:p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气泵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小型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直尺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皮尺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30m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卷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计时器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电子秒表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块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type="dxa" w:w="62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6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口哨</w:t>
            </w:r>
          </w:p>
        </w:tc>
        <w:tc>
          <w:tcPr>
            <w:tcW w:type="dxa" w:w="1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0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按教师人数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</w:t>
            </w:r>
          </w:p>
        </w:tc>
      </w:tr>
    </w:tbl>
    <w:p>
      <w:pPr>
        <w:jc w:val="both"/>
        <w:spacing w:lineRule="atLeast" w:line="36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备注：12个班以上设施设备酌情增加。</w:t>
      </w:r>
    </w:p>
    <w:p>
      <w:pPr>
        <w:jc w:val="both"/>
        <w:spacing w:lineRule="atLeast" w:line="36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 </w:t>
      </w:r>
    </w:p>
    <w:p>
      <w:pPr>
        <w:jc w:val="both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2 幼儿活动用房设施设备装备标准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2.1 班级活动单元装备标准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班级活动单元包括活动室、寝室、卫生间和衣帽间，是幼儿在园日常生活的主要空间，活动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室场地用房应不小于159平方米。活动室与寝室合用时，使用面积不小于139平方米。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 xml:space="preserve">2.1.1 活动室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①窗台距离地面高度应为50-60厘米，120厘米以下为固定窗户或加设栏杆，中间不设横栏杆。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②配有相应数量的紫外线灯。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表2-1 班级活动室设施设备装备要求</w:t>
      </w:r>
    </w:p>
    <w:p>
      <w:pPr>
        <w:jc w:val="right"/>
        <w:spacing w:lineRule="atLeast" w:line="360" w:before="0" w:after="0"/>
        <w:ind w:left="0" w:right="0" w:firstLine="360"/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  <w:t>单位：厘米</w:t>
      </w:r>
    </w:p>
    <w:tbl>
      <w:tblID w:val="0"/>
      <w:tblPr>
        <w:tblW w:w="9209" w:type="dxa"/>
        <w:jc w:val="center"/>
        <w:tblLook w:val="000600" w:firstRow="0" w:lastRow="0" w:firstColumn="0" w:lastColumn="0" w:noHBand="1" w:noVBand="1"/>
        <w:shd w:val="clear"/>
      </w:tblPr>
      <w:tblGrid>
        <w:gridCol w:w="507"/>
        <w:gridCol w:w="531"/>
        <w:gridCol w:w="777"/>
        <w:gridCol w:w="382"/>
        <w:gridCol w:w="471"/>
        <w:gridCol w:w="483"/>
        <w:gridCol w:w="483"/>
        <w:gridCol w:w="485"/>
        <w:gridCol w:w="468"/>
        <w:gridCol w:w="711"/>
        <w:gridCol w:w="704"/>
        <w:gridCol w:w="760"/>
        <w:gridCol w:w="527"/>
        <w:gridCol w:w="444"/>
        <w:gridCol w:w="1476"/>
      </w:tblGrid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1308"/>
            <w:tcMar>
              <w:left w:w="108" w:type="dxa"/>
              <w:right w:w="108" w:type="dxa"/>
            </w:tcMar>
            <w:vAlign w:val="center"/>
            <w:gridSpan w:val="2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规格型号功能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2175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971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308"/>
            <w:vAlign w:val="center"/>
            <w:gridSpan w:val="2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2304"/>
            <w:vAlign w:val="center"/>
            <w:gridSpan w:val="5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大班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中班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小班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4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3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教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学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品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桌子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小班 120×60×52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75"/>
            <w:tcMar>
              <w:left w:w="108" w:type="dxa"/>
              <w:right w:w="108" w:type="dxa"/>
            </w:tcMar>
            <w:vAlign w:val="center"/>
            <w:gridSpan w:val="3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按照幼儿实际人数配备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桌子的数量根据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班级幼儿数进行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调整和变化。</w:t>
            </w:r>
          </w:p>
        </w:tc>
      </w:tr>
      <w:tr>
        <w:trPr>
          <w:trHeight w:hRule="atleast" w:val="294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中班120×60×54</w:t>
            </w:r>
          </w:p>
        </w:tc>
        <w:tc>
          <w:tcPr>
            <w:tcW w:type="dxa" w:w="4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175"/>
            <w:vAlign w:val="center"/>
            <w:gridSpan w:val="3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4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大班 120×60×56</w:t>
            </w:r>
          </w:p>
        </w:tc>
        <w:tc>
          <w:tcPr>
            <w:tcW w:type="dxa" w:w="4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175"/>
            <w:vAlign w:val="center"/>
            <w:gridSpan w:val="3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4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椅子</w:t>
            </w:r>
          </w:p>
        </w:tc>
        <w:tc>
          <w:tcPr>
            <w:tcW w:type="dxa" w:w="38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7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座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宽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座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座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深</w:t>
            </w:r>
          </w:p>
        </w:tc>
        <w:tc>
          <w:tcPr>
            <w:tcW w:type="dxa" w:w="48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把</w:t>
            </w:r>
          </w:p>
        </w:tc>
        <w:tc>
          <w:tcPr>
            <w:tcW w:type="dxa" w:w="2175"/>
            <w:tcMar>
              <w:left w:w="108" w:type="dxa"/>
              <w:right w:w="108" w:type="dxa"/>
            </w:tcMar>
            <w:vAlign w:val="center"/>
            <w:gridSpan w:val="3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按照幼儿实际人数配备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规模较大幼儿园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可适当增加10%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-20%</w:t>
            </w:r>
          </w:p>
        </w:tc>
      </w:tr>
      <w:tr>
        <w:trPr>
          <w:trHeight w:hRule="atleast" w:val="20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8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</w:t>
            </w:r>
          </w:p>
        </w:tc>
        <w:tc>
          <w:tcPr>
            <w:tcW w:type="dxa" w:w="47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48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type="dxa" w:w="4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175"/>
            <w:vAlign w:val="center"/>
            <w:gridSpan w:val="3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4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8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</w:t>
            </w:r>
          </w:p>
        </w:tc>
        <w:tc>
          <w:tcPr>
            <w:tcW w:type="dxa" w:w="47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48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type="dxa" w:w="4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175"/>
            <w:vAlign w:val="center"/>
            <w:gridSpan w:val="3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4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8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</w:t>
            </w:r>
          </w:p>
        </w:tc>
        <w:tc>
          <w:tcPr>
            <w:tcW w:type="dxa" w:w="47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type="dxa" w:w="4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type="dxa" w:w="48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type="dxa" w:w="4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175"/>
            <w:vAlign w:val="center"/>
            <w:gridSpan w:val="3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4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54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玩具柜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90×35×60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≥10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≥10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≥10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开放式（可移动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或固定）</w:t>
            </w:r>
          </w:p>
        </w:tc>
      </w:tr>
      <w:tr>
        <w:trPr>
          <w:trHeight w:hRule="atleast" w:val="80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54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90×35×90</w:t>
            </w:r>
          </w:p>
        </w:tc>
        <w:tc>
          <w:tcPr>
            <w:tcW w:type="dxa" w:w="4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1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0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6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4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钢琴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88键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架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磁性白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板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移动式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储物柜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90×35×60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带柜门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时钟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图书架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90×35×60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left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木质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53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生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活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品</w:t>
            </w:r>
          </w:p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干湿球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温度计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身高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标尺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饮水机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或保温桶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杯子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不锈钢杯子，250毫升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杯子消毒时可增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加备用杯</w:t>
            </w:r>
          </w:p>
        </w:tc>
      </w:tr>
      <w:tr>
        <w:trPr>
          <w:trHeight w:hRule="atleast" w:val="522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消毒柜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挂式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容量能够保证班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级消毒的需要</w:t>
            </w:r>
          </w:p>
        </w:tc>
      </w:tr>
      <w:tr>
        <w:trPr>
          <w:trHeight w:hRule="atleast" w:val="491"/>
        </w:trPr>
        <w:tc>
          <w:tcPr>
            <w:tcW w:type="dxa" w:w="507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杯架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36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102×67×11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36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36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毛巾架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移动式，高120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挂钩间距10，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两层之间间隔3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0，保证不重叠。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毛巾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26×26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条</w:t>
            </w:r>
          </w:p>
        </w:tc>
        <w:tc>
          <w:tcPr>
            <w:tcW w:type="dxa" w:w="2175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幼儿数×2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保证每天消毒</w:t>
            </w:r>
          </w:p>
        </w:tc>
      </w:tr>
      <w:tr>
        <w:trPr>
          <w:trHeight w:hRule="atleast" w:val="353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点心盘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27×20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保证每天消毒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窗帘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根据需要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具有遮光、遮阳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效果</w:t>
            </w:r>
          </w:p>
        </w:tc>
      </w:tr>
      <w:tr>
        <w:trPr>
          <w:trHeight w:hRule="atleast" w:val="351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type="dxa" w:w="53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空调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根据需要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type="dxa" w:w="53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玩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教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具</w:t>
            </w:r>
          </w:p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角色区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娃娃家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医院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超市（货架）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理发店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小吃店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交通岗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79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建构区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排列组合类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接插结构类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穿线编制类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螺旋结构类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桌面积木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中型积木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大型积木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益智区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数形玩具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测量玩具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智力玩具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棋类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牌类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生活区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打结类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系鞋带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抓握类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两指、三指、五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指抓小豆子、小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玩具等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扣扣类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各种各样的扣子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穿脱类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衣服、袜子等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倒舀类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提供水、豆子、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器皿等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夹取类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提供夹子、筷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子、镊子等材料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穿编类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串珠、编头发等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阅读区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杂志图书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本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人均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表演区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指偶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打击乐器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件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头饰服饰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件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道具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件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手偶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美工区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工具类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件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材料类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件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top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top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欣赏资料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top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top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自然角</w:t>
            </w:r>
          </w:p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劳动工具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器皿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50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type="dxa" w:w="53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77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3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材料</w:t>
            </w:r>
          </w:p>
        </w:tc>
        <w:tc>
          <w:tcPr>
            <w:tcW w:type="dxa" w:w="4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1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0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44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4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</w:tbl>
    <w:p>
      <w:pPr>
        <w:jc w:val="left"/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>备注：各园根据小中大班幼儿年龄特点选配，覆盖八个活动区，每个班不少于五个区。分别是：</w:t>
      </w: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>角色区、建构区、益智区、阅读区、美工区。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2.1.2 寝室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①寝室面积应≥60平方米，床间距应便于保教人员及幼儿行走。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②床侧或端部距墙距离不应小于60厘米，不宜在靠近窗户和栏杆的地方设置床铺。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③寝室应安装遮光窗帘。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 </w:t>
      </w:r>
    </w:p>
    <w:p>
      <w:pPr>
        <w:jc w:val="center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表2-2 寝室设施设备装备要求</w:t>
      </w:r>
    </w:p>
    <w:p>
      <w:pPr>
        <w:jc w:val="right"/>
        <w:spacing w:lineRule="atLeast" w:line="360" w:before="0" w:after="0"/>
        <w:ind w:left="0" w:right="0" w:firstLine="360"/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  <w:t>单位：厘米</w:t>
      </w:r>
    </w:p>
    <w:tbl>
      <w:tblID w:val="0"/>
      <w:tblPr>
        <w:tblW w:w="9044" w:type="dxa"/>
        <w:jc w:val="center"/>
        <w:tblLook w:val="000600" w:firstRow="0" w:lastRow="0" w:firstColumn="0" w:lastColumn="0" w:noHBand="1" w:noVBand="1"/>
        <w:shd w:val="clear"/>
      </w:tblPr>
      <w:tblGrid>
        <w:gridCol w:w="729"/>
        <w:gridCol w:w="729"/>
        <w:gridCol w:w="1898"/>
        <w:gridCol w:w="583"/>
        <w:gridCol w:w="728"/>
        <w:gridCol w:w="728"/>
        <w:gridCol w:w="728"/>
        <w:gridCol w:w="2921"/>
      </w:tblGrid>
      <w:tr>
        <w:trPr>
          <w:trHeight w:hRule="atleast" w:val="22"/>
        </w:trPr>
        <w:tc>
          <w:tcPr>
            <w:tcW w:type="dxa" w:w="72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序号</w:t>
            </w:r>
          </w:p>
        </w:tc>
        <w:tc>
          <w:tcPr>
            <w:tcW w:type="dxa" w:w="72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89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规格型号功能</w:t>
            </w:r>
          </w:p>
        </w:tc>
        <w:tc>
          <w:tcPr>
            <w:tcW w:type="dxa" w:w="58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单位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45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92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2"/>
        </w:trPr>
        <w:tc>
          <w:tcPr>
            <w:tcW w:type="dxa" w:w="72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29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89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8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2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92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2"/>
        </w:trPr>
        <w:tc>
          <w:tcPr>
            <w:tcW w:type="dxa" w:w="7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床</w:t>
            </w:r>
          </w:p>
        </w:tc>
        <w:tc>
          <w:tcPr>
            <w:tcW w:type="dxa" w:w="189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小班：130×55×25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中班：138×55×25大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班：150×55×25</w:t>
            </w:r>
          </w:p>
        </w:tc>
        <w:tc>
          <w:tcPr>
            <w:tcW w:type="dxa" w:w="5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9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单人单床，床板必须为木制</w:t>
            </w:r>
          </w:p>
        </w:tc>
      </w:tr>
      <w:tr>
        <w:trPr>
          <w:trHeight w:hRule="atleast" w:val="22"/>
        </w:trPr>
        <w:tc>
          <w:tcPr>
            <w:tcW w:type="dxa" w:w="7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被褥</w:t>
            </w:r>
          </w:p>
        </w:tc>
        <w:tc>
          <w:tcPr>
            <w:tcW w:type="dxa" w:w="189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全棉</w:t>
            </w:r>
          </w:p>
        </w:tc>
        <w:tc>
          <w:tcPr>
            <w:tcW w:type="dxa" w:w="58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2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9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含褥子、被子、枕头、床单等</w:t>
            </w:r>
          </w:p>
        </w:tc>
      </w:tr>
    </w:tbl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2.1.3 卫生间、衣帽间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①卫生间应由厕所和盥洗室组成，应分间或分隔设置。厕所的使用面积应不小于12平方米，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盥洗室的使用面积应不小于8平方米。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②无外窗的卫生间应设置防回流的机械通风设施。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③卫生间应临近活动室或寝室，且开门不宜直对活动室或寝室。盥洗室与厕所之间应有良好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的视线贯通。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④卫生间地面不应设台阶，地面应防滑、易清洗，以利于保持清洁卫生。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⑤配备设施应与儿童身高相宜。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⑥幼儿蹲便器六个（小班两个坐便，四个蹲便），幼儿小便器四个，小便器距离地面高度与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幼儿如厕站姿相适宜。沟槽式便池距离地面最高不超过10厘米，槽长250× 15× 18厘米。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⑦洗手盆六个。或者使用洗手池，配置六个水龙头，水龙头间距不少于35厘米，池高为小班50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厘米、中班52厘米、大班55厘米，槽深15厘米。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表2-3 卫生间、衣帽间设施设备装备要求</w:t>
      </w:r>
    </w:p>
    <w:p>
      <w:pPr>
        <w:jc w:val="right"/>
        <w:spacing w:lineRule="atLeast" w:line="360" w:before="0" w:after="0"/>
        <w:ind w:left="0" w:right="0" w:firstLine="360"/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  <w:t>单位：厘米</w:t>
      </w:r>
    </w:p>
    <w:tbl>
      <w:tblID w:val="0"/>
      <w:tblPr>
        <w:tblW w:w="9186" w:type="dxa"/>
        <w:jc w:val="center"/>
        <w:tblLook w:val="000600" w:firstRow="0" w:lastRow="0" w:firstColumn="0" w:lastColumn="0" w:noHBand="1" w:noVBand="1"/>
        <w:shd w:val="clear"/>
      </w:tblPr>
      <w:tblGrid>
        <w:gridCol w:w="474"/>
        <w:gridCol w:w="1124"/>
        <w:gridCol w:w="1788"/>
        <w:gridCol w:w="440"/>
        <w:gridCol w:w="758"/>
        <w:gridCol w:w="856"/>
        <w:gridCol w:w="878"/>
        <w:gridCol w:w="2868"/>
      </w:tblGrid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规格型号功能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734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474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12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78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5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8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清洁用盆、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桶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清洁用具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拖把、刷子、手套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等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储物柜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（架）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木质或塑料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用于摆放清洁物品</w:t>
            </w:r>
          </w:p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储藏地柜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根据需要设置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用于摆放清洁物品</w:t>
            </w:r>
          </w:p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镜子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安装在水池上方，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与洗手池同宽，也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可以设计为与龙头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对应的单体镜。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供幼儿整理仪表用</w:t>
            </w:r>
          </w:p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清洁池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高80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供保育老师清洗口杯、教玩具等。</w:t>
            </w:r>
          </w:p>
        </w:tc>
      </w:tr>
      <w:tr>
        <w:trPr>
          <w:trHeight w:hRule="atleast" w:val="424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拖把池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高45方形水池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供保育老师清洗抹布、拖把等。</w:t>
            </w:r>
          </w:p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热水供应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电热水器或太阳能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热水器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寄宿制幼儿园要配备流动水净身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盆。热水器应有恒温装置，严禁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在室内安装煤气热水器。</w:t>
            </w:r>
          </w:p>
        </w:tc>
      </w:tr>
      <w:tr>
        <w:trPr>
          <w:trHeight w:hRule="atleast" w:val="20"/>
        </w:trPr>
        <w:tc>
          <w:tcPr>
            <w:tcW w:type="dxa" w:w="4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112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衣帽柜</w:t>
            </w:r>
          </w:p>
        </w:tc>
        <w:tc>
          <w:tcPr>
            <w:tcW w:type="dxa" w:w="1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75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85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8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2.2 多功能厅设施设备装备标准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2.2.1环境设计要求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⑴至少有2个校园网信息点。有条件的安装无线AP。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⑵投影机吊装时，在保证投影充满整个银幕的前提下，尽可能使投影机距离银幕最近，银幕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下沿高度不低于第一排座椅的座高，吊装位置以远离采光窗口为宜。第一排桌前沿与银幕的水平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距离不小于2.5米，边座座椅与银幕远端的水平视角不小于30度。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⑶地面环保防滑，适宜幼儿活动。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⑷所有窗户安装遮光窗帘。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⑸四周墙面铺装吸音板。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2.2.2 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表2-4多功能厅设施设备装备要求</w:t>
      </w:r>
    </w:p>
    <w:tbl>
      <w:tblID w:val="0"/>
      <w:tblPr>
        <w:tblW w:w="9044" w:type="dxa"/>
        <w:jc w:val="center"/>
        <w:tblLook w:val="000600" w:firstRow="0" w:lastRow="0" w:firstColumn="0" w:lastColumn="0" w:noHBand="1" w:noVBand="1"/>
        <w:shd w:val="clear"/>
      </w:tblPr>
      <w:tblGrid>
        <w:gridCol w:w="360"/>
        <w:gridCol w:w="1298"/>
        <w:gridCol w:w="1854"/>
        <w:gridCol w:w="353"/>
        <w:gridCol w:w="615"/>
        <w:gridCol w:w="425"/>
        <w:gridCol w:w="851"/>
        <w:gridCol w:w="3288"/>
      </w:tblGrid>
      <w:tr>
        <w:trPr>
          <w:trHeight w:hRule="atleast" w:val="20"/>
        </w:trPr>
        <w:tc>
          <w:tcPr>
            <w:tcW w:type="dxa" w:w="360"/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1298"/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设备名称</w:t>
            </w:r>
          </w:p>
        </w:tc>
        <w:tc>
          <w:tcPr>
            <w:tcW w:type="dxa" w:w="1854"/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规格 型号 功能</w:t>
            </w:r>
          </w:p>
        </w:tc>
        <w:tc>
          <w:tcPr>
            <w:tcW w:type="dxa" w:w="353"/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615"/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276"/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3288"/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29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85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35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1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328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显示设备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大屏幕显示设备（≥20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0寸）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投影、LED显示设备均可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视频展台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多媒体计算机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可选台式机、一体机、便携式计算机或其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它云终端等设备。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音响设备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功放、播放器、无线接收系统、8路调音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台、鹅颈话筒、手持麦、领夹麦等。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舞台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面积约30-40㎡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组合式可拆装、移动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舞台灯光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根据具体舞台面积设置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中央控制器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条桌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数量可根据实际情况配备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靠背椅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数量可根据实际情况配备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演讲台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ü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空调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中央空调或立式空调均可</w:t>
            </w:r>
          </w:p>
        </w:tc>
      </w:tr>
      <w:tr>
        <w:trPr>
          <w:trHeight w:hRule="atleast" w:val="20"/>
        </w:trPr>
        <w:tc>
          <w:tcPr>
            <w:tcW w:type="dxa" w:w="360"/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129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录播设备</w:t>
            </w:r>
          </w:p>
        </w:tc>
        <w:tc>
          <w:tcPr>
            <w:tcW w:type="dxa" w:w="1854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353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61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51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3288"/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2.3综合活动室设施设备装备标准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>幼儿园综合活动室分必配和选配。其中科学发现室、建构室、幼儿绘本馆、综合游戏室四个为必</w:t>
      </w: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>配，其他为选配。在选配的综合活动室中，自治区级一类园至少增加一至二个；自治区级示范园</w:t>
      </w:r>
      <w:r>
        <w:rPr>
          <w:spacing w:val="0"/>
          <w:i w:val="0"/>
          <w:b w:val="1"/>
          <w:color w:val="4B4B4B"/>
          <w:sz w:val="21"/>
          <w:szCs w:val="21"/>
          <w:rFonts w:ascii="SimSun" w:eastAsia="SimSun" w:hAnsi="SimSun" w:cs="SimSun"/>
        </w:rPr>
        <w:t>至少增加二至三个。幼儿园可根据实际情况设置。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2.3.1综合活动室基本要求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⑴应配备照明设备，不得使用裸灯，配有紫外线消毒灯。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⑵采用自然通风或排气扇强制排风。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⑶楼道设有若干幼儿（教师）公共卫生间。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⑷备防火设备，符合公共场合民用建筑消防标准。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⑸室内环境噪音应低于55分贝。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⑹避免甲醛、苯、氡等有害气体和放射性污染。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⑺各园根据实际情况和需要可增加空调、热水器等。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2.3.2 科学发现室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①按幼儿人数相应配置适合幼儿身高的椅子和操作台，可以设置二人或四人操作台。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②水电到室，设有4—6个水龙头供幼儿洗涤。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③自然采光或设顶部采光。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表2-5科学发现室设施设备装备要求</w:t>
      </w:r>
    </w:p>
    <w:tbl>
      <w:tblID w:val="0"/>
      <w:tblPr>
        <w:tblW w:w="9044" w:type="dxa"/>
        <w:jc w:val="center"/>
        <w:tblLook w:val="000600" w:firstRow="0" w:lastRow="0" w:firstColumn="0" w:lastColumn="0" w:noHBand="1" w:noVBand="1"/>
        <w:shd w:val="clear"/>
      </w:tblPr>
      <w:tblGrid>
        <w:gridCol w:w="579"/>
        <w:gridCol w:w="1350"/>
        <w:gridCol w:w="3368"/>
        <w:gridCol w:w="549"/>
        <w:gridCol w:w="652"/>
        <w:gridCol w:w="623"/>
        <w:gridCol w:w="621"/>
        <w:gridCol w:w="1302"/>
      </w:tblGrid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序号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规格 型号 功能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244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336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49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5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130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操作台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下带1—2层储物柜，面板宽于储物宽度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根据实际需求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设置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机械操作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杠杆：简易天平、称等平衡材料及玩具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齿轮：齿轮材料及玩具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斜面：斜板材料及玩具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物理现象操作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力学：滑轮、弹簧等操作材料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声：声振、传声玩具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磁：磁性材料及玩具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电：静电、电路等材料及玩具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光影：各种镜子、台灯、手电筒等材料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和玩具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热：温度计、水温表、酒精灯等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天体、地理、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认知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地球仪、三球仪等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各一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生物类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人体半身、骨骼模型等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植物标本等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不少于20种</w:t>
            </w:r>
          </w:p>
        </w:tc>
      </w:tr>
      <w:tr>
        <w:trPr>
          <w:trHeight w:hRule="atleast" w:val="20"/>
        </w:trPr>
        <w:tc>
          <w:tcPr>
            <w:tcW w:type="dxa" w:w="579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5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动物标本等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不少于10种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拆装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可拆卸的玩具，如：钟表、车辆、工具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自然观察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动植物及观察动植物生长的材料等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现代科技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电子玩具、声控玩具、机器人等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沙水类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沙池、水池及玩沙玩水的工具材料等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沙水台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阅读类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科学读物、音视频资料等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本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辅助工具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放大镜、标本盒、铲子、漏斗等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拼图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世界政区拼图，中国各省拼图、省区拼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图等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数学教具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数字、数学玩具等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科普类设备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适合幼儿探索</w:t>
            </w:r>
          </w:p>
        </w:tc>
      </w:tr>
      <w:tr>
        <w:trPr>
          <w:trHeight w:hRule="atleast" w:val="20"/>
        </w:trPr>
        <w:tc>
          <w:tcPr>
            <w:tcW w:type="dxa" w:w="57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交互式多媒体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设备</w:t>
            </w:r>
          </w:p>
        </w:tc>
        <w:tc>
          <w:tcPr>
            <w:tcW w:type="dxa" w:w="336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4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>2.3.3建构室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室内通风良好，设置照明设备及紫外线消毒灯。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表2-6 建构室设施设备装备要求</w:t>
      </w:r>
    </w:p>
    <w:tbl>
      <w:tblID w:val="0"/>
      <w:tblPr>
        <w:tblW w:w="9102" w:type="dxa"/>
        <w:jc w:val="center"/>
        <w:tblLook w:val="000600" w:firstRow="0" w:lastRow="0" w:firstColumn="0" w:lastColumn="0" w:noHBand="1" w:noVBand="1"/>
        <w:shd w:val="clear"/>
      </w:tblPr>
      <w:tblGrid>
        <w:gridCol w:w="492"/>
        <w:gridCol w:w="605"/>
        <w:gridCol w:w="1200"/>
        <w:gridCol w:w="2240"/>
        <w:gridCol w:w="491"/>
        <w:gridCol w:w="492"/>
        <w:gridCol w:w="667"/>
        <w:gridCol w:w="623"/>
        <w:gridCol w:w="2292"/>
      </w:tblGrid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60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类别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规格 型号 功能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量</w:t>
            </w:r>
          </w:p>
        </w:tc>
        <w:tc>
          <w:tcPr>
            <w:tcW w:type="dxa" w:w="129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2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492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20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9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0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排列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组合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泡沫积木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个体较大，色彩纯正，红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黄蓝等基本色或木本色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各年龄班在选择建构材料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时，要根据幼儿认知和表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现表达的需要，选择不同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类型的玩具材料。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积木类中木质材料积木数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量不少于1∕3。玩具环保达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标。</w:t>
            </w:r>
          </w:p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塑料积木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hd w:val="clear" w:fill="FFFFFF"/>
              <w:spacing w:lineRule="atLeast" w:line="240" w:before="100" w:after="100"/>
              <w:ind w:left="0" w:right="0" w:firstLine="0"/>
              <w:rPr>
                <w:spacing w:val="-6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-6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边角接缝平滑，无外露钉</w:t>
            </w:r>
            <w:r>
              <w:rPr>
                <w:spacing w:val="-6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子，材质不开裂，色彩纯</w:t>
            </w:r>
            <w:r>
              <w:rPr>
                <w:spacing w:val="-6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正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木质积木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积木以大块为主，块体为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基本几何形，辅以少量异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形。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桌面玩具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主题积木、几何形积木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（彩色、木本色）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动物拼图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大、中、小型积木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积竹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竹片、竹筒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60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插装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玩具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插接类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各种片、块、管、粒等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链接类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扣接类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磁接类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组装类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嵌接类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type="dxa" w:w="60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穿编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玩具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串珠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安全，无塞入口鼻隐患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穿线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绣花板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type="dxa" w:w="60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螺旋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结构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螺旋积木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小班以木质为主，中班以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木质、塑质为主，大班可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适当增加铁质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type="dxa" w:w="60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生活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材料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酸奶盒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（箱）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可以利用的环保安全的材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料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干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使用前做安全处理</w:t>
            </w:r>
          </w:p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纸盒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干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易拉罐</w:t>
            </w:r>
          </w:p>
        </w:tc>
        <w:tc>
          <w:tcPr>
            <w:tcW w:type="dxa" w:w="22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干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60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其他</w:t>
            </w:r>
          </w:p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收纳箱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用于收纳建构材料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干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陈列架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用于摆放建构作品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干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type="dxa" w:w="60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2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42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小推车</w:t>
            </w:r>
          </w:p>
        </w:tc>
        <w:tc>
          <w:tcPr>
            <w:tcW w:type="dxa" w:w="22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42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运送材料</w:t>
            </w:r>
          </w:p>
        </w:tc>
        <w:tc>
          <w:tcPr>
            <w:tcW w:type="dxa" w:w="4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42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4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42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42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42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</w:tbl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2.3.4 绘本馆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①自然采光充足，整体色调应有助于营造宁静舒适的阅读氛围。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②采用不同的分隔方式来满足幼儿的需要。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表2-9 绘本馆设施设备装备要求</w:t>
      </w:r>
    </w:p>
    <w:tbl>
      <w:tblID w:val="0"/>
      <w:tblPr>
        <w:tblW w:w="9044" w:type="dxa"/>
        <w:jc w:val="center"/>
        <w:tblLook w:val="000600" w:firstRow="0" w:lastRow="0" w:firstColumn="0" w:lastColumn="0" w:noHBand="1" w:noVBand="1"/>
        <w:shd w:val="clear"/>
      </w:tblPr>
      <w:tblGrid>
        <w:gridCol w:w="580"/>
        <w:gridCol w:w="1499"/>
        <w:gridCol w:w="1930"/>
        <w:gridCol w:w="778"/>
        <w:gridCol w:w="774"/>
        <w:gridCol w:w="627"/>
        <w:gridCol w:w="622"/>
        <w:gridCol w:w="2234"/>
      </w:tblGrid>
      <w:tr>
        <w:trPr>
          <w:trHeight w:hRule="atleast" w:val="394"/>
        </w:trPr>
        <w:tc>
          <w:tcPr>
            <w:tcW w:type="dxa" w:w="58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序号</w:t>
            </w:r>
          </w:p>
        </w:tc>
        <w:tc>
          <w:tcPr>
            <w:tcW w:type="dxa" w:w="149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93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规格型号功能</w:t>
            </w:r>
          </w:p>
        </w:tc>
        <w:tc>
          <w:tcPr>
            <w:tcW w:type="dxa" w:w="77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单位</w:t>
            </w:r>
          </w:p>
        </w:tc>
        <w:tc>
          <w:tcPr>
            <w:tcW w:type="dxa" w:w="77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249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37"/>
        </w:trPr>
        <w:tc>
          <w:tcPr>
            <w:tcW w:type="dxa" w:w="580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499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7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7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62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23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77"/>
        </w:trPr>
        <w:tc>
          <w:tcPr>
            <w:tcW w:type="dxa" w:w="58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49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交互式多媒体设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</w:t>
            </w:r>
          </w:p>
        </w:tc>
        <w:tc>
          <w:tcPr>
            <w:tcW w:type="dxa" w:w="19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7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配备微课录制仪或投影设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备、电子白板</w:t>
            </w:r>
          </w:p>
        </w:tc>
      </w:tr>
      <w:tr>
        <w:trPr>
          <w:trHeight w:hRule="atleast" w:val="277"/>
        </w:trPr>
        <w:tc>
          <w:tcPr>
            <w:tcW w:type="dxa" w:w="58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49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小桌子</w:t>
            </w:r>
          </w:p>
        </w:tc>
        <w:tc>
          <w:tcPr>
            <w:tcW w:type="dxa" w:w="19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适合儿童身高</w:t>
            </w:r>
          </w:p>
        </w:tc>
        <w:tc>
          <w:tcPr>
            <w:tcW w:type="dxa" w:w="7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7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</w:t>
            </w:r>
          </w:p>
        </w:tc>
      </w:tr>
      <w:tr>
        <w:trPr>
          <w:trHeight w:hRule="atleast" w:val="277"/>
        </w:trPr>
        <w:tc>
          <w:tcPr>
            <w:tcW w:type="dxa" w:w="58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149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椅子</w:t>
            </w:r>
          </w:p>
        </w:tc>
        <w:tc>
          <w:tcPr>
            <w:tcW w:type="dxa" w:w="19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适合儿童身高</w:t>
            </w:r>
          </w:p>
        </w:tc>
        <w:tc>
          <w:tcPr>
            <w:tcW w:type="dxa" w:w="7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把</w:t>
            </w:r>
          </w:p>
        </w:tc>
        <w:tc>
          <w:tcPr>
            <w:tcW w:type="dxa" w:w="7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</w:t>
            </w:r>
          </w:p>
        </w:tc>
      </w:tr>
      <w:tr>
        <w:trPr>
          <w:trHeight w:hRule="atleast" w:val="277"/>
        </w:trPr>
        <w:tc>
          <w:tcPr>
            <w:tcW w:type="dxa" w:w="58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49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儿童书架</w:t>
            </w:r>
          </w:p>
        </w:tc>
        <w:tc>
          <w:tcPr>
            <w:tcW w:type="dxa" w:w="19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适合儿童取用书籍的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书架</w:t>
            </w:r>
          </w:p>
        </w:tc>
        <w:tc>
          <w:tcPr>
            <w:tcW w:type="dxa" w:w="7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根据实际需要配置，可个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性化</w:t>
            </w:r>
          </w:p>
        </w:tc>
      </w:tr>
      <w:tr>
        <w:trPr>
          <w:trHeight w:hRule="atleast" w:val="277"/>
        </w:trPr>
        <w:tc>
          <w:tcPr>
            <w:tcW w:type="dxa" w:w="58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149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靠垫、坐垫</w:t>
            </w:r>
          </w:p>
        </w:tc>
        <w:tc>
          <w:tcPr>
            <w:tcW w:type="dxa" w:w="19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根据实际需要配置，可个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性化</w:t>
            </w:r>
          </w:p>
        </w:tc>
      </w:tr>
      <w:tr>
        <w:trPr>
          <w:trHeight w:hRule="atleast" w:val="277"/>
        </w:trPr>
        <w:tc>
          <w:tcPr>
            <w:tcW w:type="dxa" w:w="58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149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人均藏书量</w:t>
            </w:r>
          </w:p>
        </w:tc>
        <w:tc>
          <w:tcPr>
            <w:tcW w:type="dxa" w:w="19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7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册</w:t>
            </w:r>
          </w:p>
        </w:tc>
        <w:tc>
          <w:tcPr>
            <w:tcW w:type="dxa" w:w="77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2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年人均新增图书人均不少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于1.5册</w:t>
            </w:r>
          </w:p>
        </w:tc>
      </w:tr>
    </w:tbl>
    <w:p>
      <w:pPr>
        <w:jc w:val="both"/>
        <w:spacing w:lineRule="atLeast" w:line="420" w:before="0" w:after="0"/>
        <w:ind w:left="0" w:right="0" w:firstLine="480"/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4"/>
          <w:szCs w:val="24"/>
          <w:rFonts w:ascii="Times New Roman" w:eastAsia="Times New Roman" w:hAnsi="Times New Roman" w:cs="Times New Roman"/>
        </w:rPr>
        <w:t>2.3.5综合活动室（可根据实际情况自行设置）</w:t>
      </w:r>
    </w:p>
    <w:p>
      <w:pPr>
        <w:jc w:val="both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3 服务用房设施设备装备标准</w:t>
      </w:r>
    </w:p>
    <w:p>
      <w:pPr>
        <w:jc w:val="both"/>
        <w:spacing w:lineRule="atLeast" w:line="420"/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1"/>
          <w:color w:val="4B4B4B"/>
          <w:sz w:val="24"/>
          <w:szCs w:val="24"/>
          <w:rFonts w:ascii="SimSun" w:eastAsia="SimSun" w:hAnsi="SimSun" w:cs="SimSun"/>
        </w:rPr>
        <w:t xml:space="preserve">3.1 保健观察室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保健观察室包括保健室、诊疗室、观察室及消毒室。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（1）环境设计要求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①布局合理，环境温馨，室内光线明亮，空气流通。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②各种常用检查器械摆放整齐，卫生清洁，专室专用。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（2）设施设备装备要求</w:t>
      </w:r>
    </w:p>
    <w:p>
      <w:pPr>
        <w:jc w:val="center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表3-1保健观察室设施设备装备要求</w:t>
      </w:r>
    </w:p>
    <w:tbl>
      <w:tblID w:val="0"/>
      <w:tblPr>
        <w:tblW w:w="9044" w:type="dxa"/>
        <w:jc w:val="center"/>
        <w:tblLook w:val="000600" w:firstRow="0" w:lastRow="0" w:firstColumn="0" w:lastColumn="0" w:noHBand="1" w:noVBand="1"/>
        <w:shd w:val="clear"/>
      </w:tblPr>
      <w:tblGrid>
        <w:gridCol w:w="533"/>
        <w:gridCol w:w="627"/>
        <w:gridCol w:w="2210"/>
        <w:gridCol w:w="1587"/>
        <w:gridCol w:w="534"/>
        <w:gridCol w:w="776"/>
        <w:gridCol w:w="787"/>
        <w:gridCol w:w="630"/>
        <w:gridCol w:w="1360"/>
      </w:tblGrid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功能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533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221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58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3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7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136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保健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</w:t>
            </w:r>
          </w:p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保健资料柜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药品器材柜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诊察床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电脑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打印机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办公桌、椅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药箱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洗手盆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流动水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废弃物专用桶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晨检工作车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主要用于放置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晨检用品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晨检用品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手电筒、体温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计、压舌板等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杠杆式体重秤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灯光对数视力表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软皮尺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诊疗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</w:t>
            </w:r>
          </w:p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听诊器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血压计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手持式电子体温计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手电筒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压舌板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支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配置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医用剪刀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把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弯盘或带盖方盘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镊子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止血钳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止血袋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氧气袋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一次性吸氧管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辅料、棉签、绷带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根据需要配备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辅料缸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配置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外用药（非处方药）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云南白药、碘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伏、75％的酒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精、烫伤膏、创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可贴等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种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配置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观察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</w:t>
            </w:r>
          </w:p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观察床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儿童椅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把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儿童桌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医生工作服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件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儿童书籍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本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儿童玩具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卫生间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3.6㎡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洗手池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盥洗用品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脸盆、毛巾、香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皂等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种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配置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type="dxa" w:w="62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消毒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</w:t>
            </w:r>
          </w:p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热风循环消毒柜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配置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紫外线消毒灯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配置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移动式紫外线消毒灯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喷雾器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消毒液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瓶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type="dxa" w:w="62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221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量杯</w:t>
            </w:r>
          </w:p>
        </w:tc>
        <w:tc>
          <w:tcPr>
            <w:tcW w:type="dxa" w:w="15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3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77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3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36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left"/>
        <w:spacing w:lineRule="atLeast" w:line="420"/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  <w:t>3.2教具制作室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①配备制作的工具。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②配备操作台、置物柜和置物架。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center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表3-2教具制作室设施设备装备要求</w:t>
      </w:r>
    </w:p>
    <w:tbl>
      <w:tblID w:val="0"/>
      <w:tblPr>
        <w:tblW w:w="9044" w:type="dxa"/>
        <w:jc w:val="center"/>
        <w:tblLook w:val="000600" w:firstRow="0" w:lastRow="0" w:firstColumn="0" w:lastColumn="0" w:noHBand="1" w:noVBand="1"/>
        <w:shd w:val="clear"/>
      </w:tblPr>
      <w:tblGrid>
        <w:gridCol w:w="550"/>
        <w:gridCol w:w="1875"/>
        <w:gridCol w:w="1417"/>
        <w:gridCol w:w="788"/>
        <w:gridCol w:w="946"/>
        <w:gridCol w:w="787"/>
        <w:gridCol w:w="789"/>
        <w:gridCol w:w="1892"/>
      </w:tblGrid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功能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单位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576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550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87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41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8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94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18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陈列柜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90/40/180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</w:t>
            </w:r>
          </w:p>
        </w:tc>
      </w:tr>
      <w:tr>
        <w:trPr>
          <w:trHeight w:hRule="atleast" w:val="336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收纳箱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电脑、打印复印扫描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一体机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A4激光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工作台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精工工具箱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木工工具箱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美工工具箱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塑封机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缝纫机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电动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含锁边、熨烫设备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雕刻机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常用工具及耗材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5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187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3D打印机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8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9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78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7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8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left"/>
        <w:spacing w:lineRule="atLeast" w:line="420"/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  <w:t xml:space="preserve">3.3 教师阅览室（含藏书室）</w:t>
      </w:r>
    </w:p>
    <w:p>
      <w:pPr>
        <w:jc w:val="center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表3-3 教师阅览室设施设备装备要求</w:t>
      </w:r>
    </w:p>
    <w:tbl>
      <w:tblID w:val="0"/>
      <w:tblPr>
        <w:tblW w:w="9060" w:type="dxa"/>
        <w:jc w:val="center"/>
        <w:tblLook w:val="000600" w:firstRow="0" w:lastRow="0" w:firstColumn="0" w:lastColumn="0" w:noHBand="1" w:noVBand="1"/>
        <w:shd w:val="clear"/>
      </w:tblPr>
      <w:tblGrid>
        <w:gridCol w:w="443"/>
        <w:gridCol w:w="1372"/>
        <w:gridCol w:w="1701"/>
        <w:gridCol w:w="800"/>
        <w:gridCol w:w="963"/>
        <w:gridCol w:w="961"/>
        <w:gridCol w:w="802"/>
        <w:gridCol w:w="2018"/>
      </w:tblGrid>
      <w:tr>
        <w:trPr>
          <w:trHeight w:hRule="atleast" w:val="20"/>
        </w:trPr>
        <w:tc>
          <w:tcPr>
            <w:tcW w:type="dxa" w:w="44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137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规格型号功能</w:t>
            </w:r>
          </w:p>
        </w:tc>
        <w:tc>
          <w:tcPr>
            <w:tcW w:type="dxa" w:w="80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单位</w:t>
            </w:r>
          </w:p>
        </w:tc>
        <w:tc>
          <w:tcPr>
            <w:tcW w:type="dxa" w:w="96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76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443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37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70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80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96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9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01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37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阅读桌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96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9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座位数按全园教职工人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数4:1配置</w:t>
            </w:r>
          </w:p>
        </w:tc>
      </w:tr>
      <w:tr>
        <w:trPr>
          <w:trHeight w:hRule="atleast" w:val="20"/>
        </w:trPr>
        <w:tc>
          <w:tcPr>
            <w:tcW w:type="dxa" w:w="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37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椅凳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96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9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137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书架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96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9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</w:t>
            </w:r>
          </w:p>
        </w:tc>
      </w:tr>
      <w:tr>
        <w:trPr>
          <w:trHeight w:hRule="atleast" w:val="20"/>
        </w:trPr>
        <w:tc>
          <w:tcPr>
            <w:tcW w:type="dxa" w:w="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37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人均藏书量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册</w:t>
            </w:r>
          </w:p>
        </w:tc>
        <w:tc>
          <w:tcPr>
            <w:tcW w:type="dxa" w:w="96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9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其中教育理论及工具书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不少于50种；年人均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新增图书1.5册/人</w:t>
            </w:r>
          </w:p>
        </w:tc>
      </w:tr>
      <w:tr>
        <w:trPr>
          <w:trHeight w:hRule="atleast" w:val="20"/>
        </w:trPr>
        <w:tc>
          <w:tcPr>
            <w:tcW w:type="dxa" w:w="44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137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报刊杂志</w:t>
            </w:r>
          </w:p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种类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0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种</w:t>
            </w:r>
          </w:p>
        </w:tc>
        <w:tc>
          <w:tcPr>
            <w:tcW w:type="dxa" w:w="96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≥15</w:t>
            </w:r>
          </w:p>
        </w:tc>
        <w:tc>
          <w:tcPr>
            <w:tcW w:type="dxa" w:w="9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left"/>
        <w:spacing w:lineRule="atLeast" w:line="420"/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  <w:t xml:space="preserve">3.4 洗涤消毒用房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洗涤消毒用房是全园洗涤、消毒的场所。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①布局合理，清洁卫生，远离卫生间，避免交叉感染。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②独立专用，通风良好，地面防潮防滑。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③用电要求：电压为380伏。 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⑵设施设备装备要求    </w:t>
      </w:r>
    </w:p>
    <w:p>
      <w:pPr>
        <w:jc w:val="center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表3-4 洗涤消毒用房设施设备装备要求</w:t>
      </w:r>
    </w:p>
    <w:tbl>
      <w:tblID w:val="0"/>
      <w:tblPr>
        <w:tblW w:w="9006" w:type="dxa"/>
        <w:jc w:val="center"/>
        <w:tblLook w:val="000600" w:firstRow="0" w:lastRow="0" w:firstColumn="0" w:lastColumn="0" w:noHBand="1" w:noVBand="1"/>
        <w:shd w:val="clear"/>
      </w:tblPr>
      <w:tblGrid>
        <w:gridCol w:w="802"/>
        <w:gridCol w:w="1293"/>
        <w:gridCol w:w="2135"/>
        <w:gridCol w:w="647"/>
        <w:gridCol w:w="647"/>
        <w:gridCol w:w="647"/>
        <w:gridCol w:w="646"/>
        <w:gridCol w:w="2189"/>
      </w:tblGrid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序号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规格型号功能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单位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77"/>
        </w:trPr>
        <w:tc>
          <w:tcPr>
            <w:tcW w:type="dxa" w:w="802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29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213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4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4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消毒柜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蒸汽或热风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洗衣机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排气设备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烘干设备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清洗池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储物柜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操作台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77"/>
        </w:trPr>
        <w:tc>
          <w:tcPr>
            <w:tcW w:type="dxa" w:w="80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1293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洗消用品</w:t>
            </w:r>
          </w:p>
        </w:tc>
        <w:tc>
          <w:tcPr>
            <w:tcW w:type="dxa" w:w="21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64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18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both"/>
        <w:spacing w:lineRule="atLeast" w:line="44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>4附属用房设施设备装备标准</w:t>
      </w:r>
    </w:p>
    <w:p>
      <w:pPr>
        <w:jc w:val="left"/>
        <w:spacing w:lineRule="atLeast" w:line="420"/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  <w:t xml:space="preserve">4.1 厨房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⑴环境设计要求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①厨房平面布置应符合食品安全规定，满足使用功能的要求。厨房不得设在幼儿活动用房的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下部。房屋为多层时，宜设置提升食梯。如使用灌装燃气，应设置有外门的钢瓶储存间。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②配备紫外线消毒设备。</w:t>
      </w:r>
    </w:p>
    <w:p>
      <w:pPr>
        <w:jc w:val="both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⑵设施设备装备要求</w:t>
      </w:r>
    </w:p>
    <w:p>
      <w:pPr>
        <w:jc w:val="center"/>
        <w:spacing w:lineRule="atLeast" w:line="44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表4-1厨房设施设备装备要求</w:t>
      </w:r>
    </w:p>
    <w:p>
      <w:pPr>
        <w:jc w:val="right"/>
        <w:spacing w:lineRule="atLeast" w:line="360" w:before="0" w:after="0"/>
        <w:ind w:left="0" w:right="0" w:firstLine="360"/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  <w:t>单位：厘米</w:t>
      </w:r>
    </w:p>
    <w:tbl>
      <w:tblID w:val="0"/>
      <w:tblPr>
        <w:tblW w:w="9354" w:type="dxa"/>
        <w:jc w:val="center"/>
        <w:tblLook w:val="000600" w:firstRow="0" w:lastRow="0" w:firstColumn="0" w:lastColumn="0" w:noHBand="1" w:noVBand="1"/>
        <w:shd w:val="clear"/>
      </w:tblPr>
      <w:tblGrid>
        <w:gridCol w:w="535"/>
        <w:gridCol w:w="623"/>
        <w:gridCol w:w="1340"/>
        <w:gridCol w:w="596"/>
        <w:gridCol w:w="1938"/>
        <w:gridCol w:w="745"/>
        <w:gridCol w:w="596"/>
        <w:gridCol w:w="597"/>
        <w:gridCol w:w="2384"/>
      </w:tblGrid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单位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规格 型号 功能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19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535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34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96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93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4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384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粗加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工间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水池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40×40不锈钢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包括洗、冲菜池，洗肉池，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洗鱼池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电子秤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1g-10kg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称量配料等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电子秤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10kg-300kg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称量蔬菜、肉蛋类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操作台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200×100不锈钢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菜筐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40×40×60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菜筐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30×30×50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中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菜筐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20×20×40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推车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离地高10cm,主要用于运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菜、放置菜筐控水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三角架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放置洗涤剂，软毛刷等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毛巾架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不少于6个挂勾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洗手池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40×40不锈钢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清洁池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40×40不锈钢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灭蝇灯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切配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br/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（细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加工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间）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蒸饭车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根据实际需要配置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小油烟罩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200×60不锈钢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蒸饭车上方吸收蒸汽用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切菜机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绞肉机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大锅灶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眼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120×120不锈钢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小锅灶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眼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50×50不锈钢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大油烟罩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500×120不锈钢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大小锅灶上方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刀具柜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四层，荤、素、生、熟刀各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一层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小案板柜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至少四层，荤、素、生、熟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案各一层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双层推车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运转菜、米饭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双层操作台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120×200不锈钢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切配菜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调料车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加盖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洗手池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40×60不锈钢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毛巾架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放置洗涤剂，香皂等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下水沟池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环绕案台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灭蝇灯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肉片刀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开瓶器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蒜泥机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纸巾架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锅盖架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铲勺挂勾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面点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三层烤箱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打蛋机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压面机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和面机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单层放置架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30×40不锈钢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离地10cm，临时放置面粉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袋用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4层工具柜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200×160不锈钢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4开门操作台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200×120不锈钢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毛巾架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灭蝇灯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蛋糕模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万能绞馅器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蒸蛋器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面包机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榨汁机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或破壁机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387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蛋黄分离器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刀具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电饼铛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left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洗消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消毒柜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4层保洁柜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水池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案台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200×120不锈钢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双层推车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蒸盘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筷筒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汤桶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双层放置架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油水分离器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提篮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灭蝇灯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水果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br/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切配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水池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热水器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双层案台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200×120不锈钢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案板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切水果专用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刀具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双层推车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双层墙角架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灭蝇灯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冷藏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六门冰柜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双开门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冰箱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留样用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留样盒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双层操作台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200×120不锈钢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双层推车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灭蝇灯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主库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房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四层货架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80×100不锈钢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离地10cm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60×40不锈钢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离地10cm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30×20不锈钢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离地10cm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储物盒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40×20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灭蝇灯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副食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库房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四层货架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80×100不锈钢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离地10cm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60×40不锈钢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离地10cm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置物架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30×20不锈钢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离地10cm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储物盒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40×20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type="dxa" w:w="62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更衣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间</w:t>
            </w:r>
          </w:p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洗手池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感应式水龙头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消毒设备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紫外线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衣柜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烘手器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5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type="dxa" w:w="623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3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储物柜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1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4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596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9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238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left"/>
        <w:spacing w:lineRule="atLeast" w:line="420"/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  <w:t xml:space="preserve">4.2 职工餐厅设施设备装备标准</w:t>
      </w:r>
    </w:p>
    <w:p>
      <w:pPr>
        <w:jc w:val="center"/>
        <w:spacing w:lineRule="atLeast" w:line="360" w:before="0" w:after="0"/>
        <w:ind w:left="0" w:right="0" w:firstLine="360"/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  <w:t>表4-2职工餐厅设施设备装备要求</w:t>
      </w:r>
    </w:p>
    <w:tbl>
      <w:tblID w:val="0"/>
      <w:tblPr>
        <w:tblW w:w="9354" w:type="dxa"/>
        <w:jc w:val="center"/>
        <w:tblLook w:val="000600" w:firstRow="0" w:lastRow="0" w:firstColumn="0" w:lastColumn="0" w:noHBand="1" w:noVBand="1"/>
        <w:shd w:val="clear"/>
      </w:tblPr>
      <w:tblGrid>
        <w:gridCol w:w="538"/>
        <w:gridCol w:w="1670"/>
        <w:gridCol w:w="1198"/>
        <w:gridCol w:w="761"/>
        <w:gridCol w:w="1291"/>
        <w:gridCol w:w="940"/>
        <w:gridCol w:w="938"/>
        <w:gridCol w:w="2018"/>
      </w:tblGrid>
      <w:tr>
        <w:trPr>
          <w:trHeight w:hRule="atleast" w:val="395"/>
        </w:trPr>
        <w:tc>
          <w:tcPr>
            <w:tcW w:type="dxa" w:w="53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167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名称</w:t>
            </w:r>
          </w:p>
        </w:tc>
        <w:tc>
          <w:tcPr>
            <w:tcW w:type="dxa" w:w="119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规格型号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功能</w:t>
            </w:r>
          </w:p>
        </w:tc>
        <w:tc>
          <w:tcPr>
            <w:tcW w:type="dxa" w:w="76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单位</w:t>
            </w:r>
          </w:p>
        </w:tc>
        <w:tc>
          <w:tcPr>
            <w:tcW w:type="dxa" w:w="12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1878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配备要求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11"/>
        </w:trPr>
        <w:tc>
          <w:tcPr>
            <w:tcW w:type="dxa" w:w="538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670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19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76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29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9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必配</w:t>
            </w:r>
          </w:p>
        </w:tc>
        <w:tc>
          <w:tcPr>
            <w:tcW w:type="dxa" w:w="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选配</w:t>
            </w:r>
          </w:p>
        </w:tc>
        <w:tc>
          <w:tcPr>
            <w:tcW w:type="dxa" w:w="2018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43"/>
        </w:trPr>
        <w:tc>
          <w:tcPr>
            <w:tcW w:type="dxa" w:w="5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167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桌子</w:t>
            </w:r>
          </w:p>
        </w:tc>
        <w:tc>
          <w:tcPr>
            <w:tcW w:type="dxa" w:w="119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12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9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89"/>
        </w:trPr>
        <w:tc>
          <w:tcPr>
            <w:tcW w:type="dxa" w:w="5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167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椅子</w:t>
            </w:r>
          </w:p>
        </w:tc>
        <w:tc>
          <w:tcPr>
            <w:tcW w:type="dxa" w:w="119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张</w:t>
            </w:r>
          </w:p>
        </w:tc>
        <w:tc>
          <w:tcPr>
            <w:tcW w:type="dxa" w:w="12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9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65"/>
        </w:trPr>
        <w:tc>
          <w:tcPr>
            <w:tcW w:type="dxa" w:w="5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167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空调</w:t>
            </w:r>
          </w:p>
        </w:tc>
        <w:tc>
          <w:tcPr>
            <w:tcW w:type="dxa" w:w="119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12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9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或风扇</w:t>
            </w:r>
          </w:p>
        </w:tc>
      </w:tr>
      <w:tr>
        <w:trPr>
          <w:trHeight w:hRule="atleast" w:val="127"/>
        </w:trPr>
        <w:tc>
          <w:tcPr>
            <w:tcW w:type="dxa" w:w="5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167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钟表</w:t>
            </w:r>
          </w:p>
        </w:tc>
        <w:tc>
          <w:tcPr>
            <w:tcW w:type="dxa" w:w="119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2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9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301"/>
        </w:trPr>
        <w:tc>
          <w:tcPr>
            <w:tcW w:type="dxa" w:w="5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167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调料盒</w:t>
            </w:r>
          </w:p>
        </w:tc>
        <w:tc>
          <w:tcPr>
            <w:tcW w:type="dxa" w:w="119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76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个</w:t>
            </w:r>
          </w:p>
        </w:tc>
        <w:tc>
          <w:tcPr>
            <w:tcW w:type="dxa" w:w="129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940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93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2018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>
      <w:pPr>
        <w:jc w:val="both"/>
        <w:spacing w:lineRule="atLeast" w:line="420"/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8"/>
          <w:szCs w:val="28"/>
          <w:rFonts w:ascii="SimSun" w:eastAsia="SimSun" w:hAnsi="SimSun" w:cs="SimSun"/>
        </w:rPr>
        <w:t xml:space="preserve">5 信息技术设施设备装备标准</w:t>
      </w:r>
    </w:p>
    <w:p>
      <w:pPr>
        <w:jc w:val="left"/>
        <w:spacing w:lineRule="atLeast" w:line="420"/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  <w:t>5.1基本要求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⑴各功能教室的防火、防盗、防雷等安全设施设备的配备均应达到国家相关规定的要求。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⑵各幼儿园必须建设校园网，应实现幼儿园内部计算机联通并接入互联网，能便捷访问“宁夏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教育资源公共服务平台（教育云）”上的资源和应用。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⑶校园网接入互联网的带宽≥200Mbps。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⑷教师人数与计算机数之比不低于1:1。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⑸校园网采用千兆主干，网络覆盖教学和办公场所，到桌面带宽≥100Mbps，校园网络按教学、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办公等业务功能或区域划分业务子网，核心（汇聚）交换机为三层千兆以上交换机，支持VLAN。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 xml:space="preserve">⑹信息点总数逸（教学用房+办公室）伊2，并按 10% 留有冗余。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⑺核心交换网络设备间、各楼宇设置设备间可与其他设备间合用。网络设备间应保持合适的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温度和湿度，避免阳光直射。</w:t>
      </w:r>
    </w:p>
    <w:p>
      <w:pPr>
        <w:jc w:val="both"/>
        <w:spacing w:lineRule="atLeast" w:line="420" w:before="0" w:after="0"/>
        <w:ind w:left="0" w:right="0" w:firstLine="420"/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⑻网络监控系统应与校园网结合，实现多网合一，设立专门监控室，安装视频监控、防盗报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警设备。防盗报警系统与幼儿园保安及110指挥中心连通。摄像机分辨率、录像保存天数符合公安</w:t>
      </w:r>
      <w:r>
        <w:rPr>
          <w:spacing w:val="0"/>
          <w:i w:val="0"/>
          <w:b w:val="0"/>
          <w:color w:val="4B4B4B"/>
          <w:sz w:val="21"/>
          <w:szCs w:val="21"/>
          <w:rFonts w:ascii="Times New Roman" w:eastAsia="Times New Roman" w:hAnsi="Times New Roman" w:cs="Times New Roman"/>
        </w:rPr>
        <w:t>部门有关规定。</w:t>
      </w:r>
    </w:p>
    <w:p>
      <w:pPr>
        <w:jc w:val="left"/>
        <w:spacing w:lineRule="atLeast" w:line="420"/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</w:pPr>
      <w:r>
        <w:rPr>
          <w:spacing w:val="0"/>
          <w:i w:val="0"/>
          <w:b w:val="0"/>
          <w:color w:val="4B4B4B"/>
          <w:sz w:val="24"/>
          <w:szCs w:val="24"/>
          <w:rFonts w:ascii="SimSun" w:eastAsia="SimSun" w:hAnsi="SimSun" w:cs="SimSun"/>
        </w:rPr>
        <w:t>5.2信息技术设施设备装备标准</w:t>
      </w:r>
    </w:p>
    <w:p>
      <w:pPr>
        <w:jc w:val="center"/>
        <w:spacing w:lineRule="atLeast" w:line="360" w:before="0" w:after="0"/>
        <w:ind w:left="0" w:right="0" w:firstLine="360"/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</w:pPr>
      <w:r>
        <w:rPr>
          <w:spacing w:val="0"/>
          <w:i w:val="0"/>
          <w:b w:val="0"/>
          <w:color w:val="4B4B4B"/>
          <w:sz w:val="18"/>
          <w:szCs w:val="18"/>
          <w:rFonts w:ascii="Times New Roman" w:eastAsia="Times New Roman" w:hAnsi="Times New Roman" w:cs="Times New Roman"/>
        </w:rPr>
        <w:t>表5-1信息技术设施设备装备要求</w:t>
      </w:r>
    </w:p>
    <w:tbl>
      <w:tblID w:val="0"/>
      <w:tblPr>
        <w:tblW w:w="9135" w:type="dxa"/>
        <w:jc w:val="center"/>
        <w:tblLook w:val="000600" w:firstRow="0" w:lastRow="0" w:firstColumn="0" w:lastColumn="0" w:noHBand="1" w:noVBand="1"/>
        <w:shd w:val="clear"/>
      </w:tblPr>
      <w:tblGrid>
        <w:gridCol w:w="464"/>
        <w:gridCol w:w="992"/>
        <w:gridCol w:w="1525"/>
        <w:gridCol w:w="2835"/>
        <w:gridCol w:w="447"/>
        <w:gridCol w:w="829"/>
        <w:gridCol w:w="425"/>
        <w:gridCol w:w="567"/>
        <w:gridCol w:w="1051"/>
      </w:tblGrid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号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设备名称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规格 型号 功能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单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位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配备数量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备注</w:t>
            </w:r>
          </w:p>
        </w:tc>
      </w:tr>
      <w:tr>
        <w:trPr>
          <w:trHeight w:hRule="atleast" w:val="20"/>
        </w:trPr>
        <w:tc>
          <w:tcPr>
            <w:tcW w:type="dxa" w:w="464"/>
            <w:vAlign w:val="center"/>
            <w:vMerge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152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2835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47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829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必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选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配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single" w:color="000000" w:sz="8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基础信息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系技术设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</w:t>
            </w:r>
          </w:p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多媒体计算机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1:1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扫描打印复印一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体机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激光A3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扫描打印复印一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体机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激光A4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针式打印机（财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务用）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彩色喷墨打印机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最大尺寸A3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平板电脑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35+2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校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园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网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络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系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统</w:t>
            </w:r>
          </w:p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路由器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支持ISDN、ADSL或以太网接口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核心交换机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无线AP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无线AC控制器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POE交换机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POE供电交换机，二层交换机，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背板带宽等可根据学校需求配置。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网管计算机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当前主流配置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1—2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或服务器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不间断电源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根据需求配置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机柜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根据需求配置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空调机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防雷接地、防静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电系统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校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园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广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播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系</w:t>
            </w:r>
          </w:p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统</w:t>
            </w:r>
          </w:p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播放机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功放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音响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影碟机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 xml:space="preserve">DVD， mp3播放， USB接口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卡座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无线话筒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控制台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调音台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输出分配器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主控计算机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校园安监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设备</w:t>
            </w:r>
          </w:p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周界监控系统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按需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监控覆盖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范围包括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户外、班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级、厨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房、走廊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等全部公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共区域。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监控资料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存储不得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低于30天。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室内安防报警系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统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组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按需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高速球型摄像机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主流配置，具有红外夜视功能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高速枪式摄像机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主流配置，具有红外夜视功能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高速半球摄像机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主流配置，具有红外夜视功能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硬盘录像机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按摄像机数量决定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按需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669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交换机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若干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考勤系统</w:t>
            </w:r>
          </w:p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考勤设备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主流配置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班级多媒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体设备</w:t>
            </w:r>
          </w:p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交互式多媒体设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交互式设备（可选投影机（反射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光源）+交互式电子白板+计算机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或多媒体教学触控一体机（直射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光源）等，多媒体教学触控一体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机≥６0英寸，带AV、VGA、HD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MI等接口。有多媒体专用课堂教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学的软件平台或客户端，实现资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源的调取、共享、交互等功能。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按照班级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数量配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备，每班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一套</w:t>
            </w:r>
          </w:p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音响设备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用于教室扩音，双声道，支持无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线话筒扩音。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套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视频展台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具有自动/手动对焦、文本/图像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切换等功能。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  <w:tr>
        <w:trPr>
          <w:trHeight w:hRule="atleast" w:val="20"/>
        </w:trPr>
        <w:tc>
          <w:tcPr>
            <w:tcW w:type="dxa" w:w="464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type="dxa" w:w="992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  <w:tc>
          <w:tcPr>
            <w:tcW w:type="dxa" w:w="15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教师移动式扩音</w:t>
            </w: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器</w:t>
            </w:r>
          </w:p>
        </w:tc>
        <w:tc>
          <w:tcPr>
            <w:tcW w:type="dxa" w:w="283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both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带头麦和领麦可以扩音。</w:t>
            </w:r>
          </w:p>
        </w:tc>
        <w:tc>
          <w:tcPr>
            <w:tcW w:type="dxa" w:w="44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台</w:t>
            </w:r>
          </w:p>
        </w:tc>
        <w:tc>
          <w:tcPr>
            <w:tcW w:type="dxa" w:w="829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type="dxa" w:w="425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18"/>
                <w:szCs w:val="18"/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type="dxa" w:w="567"/>
            <w:tcMar>
              <w:left w:w="108" w:type="dxa"/>
              <w:right w:w="108" w:type="dxa"/>
            </w:tcMar>
            <w:vAlign w:val="center"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>
            <w:pPr>
              <w:jc w:val="center"/>
              <w:spacing w:lineRule="atLeast" w:line="240" w:before="0" w:after="0"/>
              <w:ind w:left="0" w:right="0" w:firstLine="0"/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</w:pPr>
            <w:r>
              <w:rPr>
                <w:spacing w:val="0"/>
                <w:i w:val="0"/>
                <w:b w:val="0"/>
                <w:color w:val="4B4B4B"/>
                <w:sz w:val="21"/>
                <w:szCs w:val="21"/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type="dxa" w:w="1051"/>
            <w:vAlign w:val="center"/>
            <w:vMerge/>
            <w:tcBorders>
              <w:bottom w:val="single" w:color="000000" w:sz="8"/>
              <w:left w:val="" w:color="808080" w:sz="6"/>
              <w:right w:val="single" w:color="000000" w:sz="8"/>
              <w:top w:val="" w:color="808080" w:sz="6"/>
            </w:tcBorders>
          </w:tcPr>
          <w:p/>
        </w:tc>
      </w:tr>
    </w:tbl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21</Pages>
  <Paragraphs>0</Paragraphs>
  <Words>3984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